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高分子助剂与纳米粉体材料行业深度分析报告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庆云县高分子助剂与纳米粉体材料产业是纳米高分子材料集群的上游支撑环节，为功能性母粒与塑胶制品提供关键原材料与助剂。产业链上游企业生产聚乙烯蜡、氧化钙粉、纳米硫酸钡、纳米无机改性粉体等，庆云诺鸿新型材料布局1万吨纳米无机改性粉体扩建项目，鲁德塑胶专注功能性制品研发定制并扩建5000吨色母粒产线，山东德塑高分子开发获国际认证的高分子改性颗粒。君创锁业依托园区色母粒企业的定制化供应，采购成本比平常降低15%。产业通过「延链、补链、强链」工程，引进诺鸿新型材料等上游关键配套企业，初步构建内循环畅通的产业生态圈，推动助剂与纳米粉体向高性能、功能化、绿色化升级，弥补上游原料依赖外购的短板，增强集群整体粘性与竞争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诺鸿纳米粉体扩建：1万吨（来源：2025年）</w:t>
      </w:r>
    </w:p>
    <w:p>
      <w:pPr>
        <w:spacing w:lineRule="exact" w:line="600" w:before="0" w:after="0"/>
        <w:ind w:firstLine="420"/>
        <w:jc w:val="both"/>
      </w:pPr>
      <w:r>
        <w:rPr>
          <w:rFonts w:ascii="仿宋_GB2312" w:hAnsi="仿宋_GB2312" w:eastAsia="仿宋_GB2312"/>
          <w:b w:val="0"/>
          <w:color w:val="000000"/>
          <w:sz w:val="32"/>
        </w:rPr>
        <w:t>· 鲁德色母粒扩建：5000吨（来源：2025年）</w:t>
      </w:r>
    </w:p>
    <w:p>
      <w:pPr>
        <w:spacing w:lineRule="exact" w:line="600" w:before="0" w:after="0"/>
        <w:ind w:firstLine="420"/>
        <w:jc w:val="both"/>
      </w:pPr>
      <w:r>
        <w:rPr>
          <w:rFonts w:ascii="仿宋_GB2312" w:hAnsi="仿宋_GB2312" w:eastAsia="仿宋_GB2312"/>
          <w:b w:val="0"/>
          <w:color w:val="000000"/>
          <w:sz w:val="32"/>
        </w:rPr>
        <w:t>· 君创采购降本：15%（来源：2025年）</w:t>
      </w:r>
    </w:p>
    <w:p>
      <w:pPr>
        <w:spacing w:lineRule="exact" w:line="600" w:before="0" w:after="0"/>
        <w:ind w:firstLine="420"/>
        <w:jc w:val="both"/>
      </w:pPr>
      <w:r>
        <w:rPr>
          <w:rFonts w:ascii="仿宋_GB2312" w:hAnsi="仿宋_GB2312" w:eastAsia="仿宋_GB2312"/>
          <w:b w:val="0"/>
          <w:color w:val="000000"/>
          <w:sz w:val="32"/>
        </w:rPr>
        <w:t>· 园区企业：30余家（来源：2026年）</w:t>
      </w:r>
    </w:p>
    <w:p>
      <w:pPr>
        <w:spacing w:lineRule="exact" w:line="600" w:before="0" w:after="0"/>
        <w:ind w:firstLine="420"/>
        <w:jc w:val="both"/>
      </w:pPr>
      <w:r>
        <w:rPr>
          <w:rFonts w:ascii="仿宋_GB2312" w:hAnsi="仿宋_GB2312" w:eastAsia="仿宋_GB2312"/>
          <w:b w:val="0"/>
          <w:color w:val="000000"/>
          <w:sz w:val="32"/>
        </w:rPr>
        <w:t>· 母粒全国占比：约10%（来源：2026年）</w:t>
      </w:r>
    </w:p>
    <w:p>
      <w:pPr>
        <w:spacing w:lineRule="exact" w:line="600" w:before="0" w:after="0"/>
        <w:ind w:firstLine="420"/>
        <w:jc w:val="both"/>
      </w:pPr>
      <w:r>
        <w:rPr>
          <w:rFonts w:ascii="仿宋_GB2312" w:hAnsi="仿宋_GB2312" w:eastAsia="仿宋_GB2312"/>
          <w:b w:val="0"/>
          <w:color w:val="000000"/>
          <w:sz w:val="32"/>
        </w:rPr>
        <w:t>· 国家级小巨人：1家（来源：2024年）</w:t>
      </w:r>
    </w:p>
    <w:p>
      <w:pPr>
        <w:spacing w:lineRule="exact" w:line="600" w:before="0" w:after="0"/>
        <w:ind w:firstLine="420"/>
        <w:jc w:val="both"/>
      </w:pPr>
      <w:r>
        <w:rPr>
          <w:rFonts w:ascii="仿宋_GB2312" w:hAnsi="仿宋_GB2312" w:eastAsia="仿宋_GB2312"/>
          <w:b w:val="0"/>
          <w:color w:val="000000"/>
          <w:sz w:val="32"/>
        </w:rPr>
        <w:t>· 省级专精特新：7家（来源：2024年）</w:t>
      </w:r>
    </w:p>
    <w:p>
      <w:pPr>
        <w:spacing w:lineRule="exact" w:line="600" w:before="0" w:after="0"/>
        <w:ind w:firstLine="420"/>
        <w:jc w:val="both"/>
      </w:pPr>
      <w:r>
        <w:rPr>
          <w:rFonts w:ascii="仿宋_GB2312" w:hAnsi="仿宋_GB2312" w:eastAsia="仿宋_GB2312"/>
          <w:b w:val="0"/>
          <w:color w:val="000000"/>
          <w:sz w:val="32"/>
        </w:rPr>
        <w:t>· 瞪羚企业：2家（来源：2024年）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高分子助剂与纳米粉体为集群上游支撑（来源：2026年庆云融媒）」与「引导作坊入园统一配套基础设施（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高分子助剂与纳米粉体为集群上游支撑（来源：2026年庆云融媒）。弥补上游原料依赖外购短板（来源：2026年庆云融媒）。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实施延链补链强链工程完善生态（来源：2026年庆云融媒）。引导作坊入园统一配套基础设施（来源：2025年德州日报）。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园区集聚30余家企业、母粒年产80万吨（来源：2026年庆云融媒）。2024年全乡新材料产值近20亿元（来源：2024年庆云融媒）。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高分子助剂与纳米粉体为集群上游支撑（来源：2026年庆云融媒）」与「引导作坊入园统一配套基础设施（来源：2025年德州日报）」等数据点清晰刻画了该维度的现实基础；高分子助剂与纳米粉体为集群上游支撑（来源：2026年庆云融媒）；引导作坊入园统一配套基础设施（来源：2025年德州日报）；园区集聚30余家企业、母粒年产80万吨（来源：2026年庆云融媒）；2024年全乡新材料产值近20亿元（来源：2024年庆云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高分子助剂与纳米粉体为集群上游支撑（来源：2026年庆云融媒）」与「引导作坊入园统一配套基础设施（来源：2025年德州日报）」等数据点清晰刻画了该维度的现实基础；高分子助剂与纳米粉体为集群上游支撑（来源：2026年庆云融媒）；引导作坊入园统一配套基础设施（来源：2025年德州日报）；园区集聚30余家企业、母粒年产80万吨（来源：2026年庆云融媒）；2024年全乡新材料产值近20亿元（来源：2024年庆云融媒）；综合研判：本维度各项真实数据点相互印证，本维度围绕「产业定位、政策环境、要素条件」展开系统梳理，其中「高分子助剂与纳米粉体为集群上游支撑（来源：2026年庆云融媒）」与「引导作坊入园统一配套基础设施（来源：2025年德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诺鸿布局1万吨纳米无机改性粉体扩建（来源：2025年庆云融媒）」与「鲁德扩建5000吨色母粒、德塑改性颗粒（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上游生产聚乙烯蜡、氧化钙粉等原料（来源：2025年德州日报）。诺鸿布局1万吨纳米无机改性粉体扩建（来源：2025年庆云融媒）。</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鲁德扩建5000吨色母粒、德塑改性颗粒（来源：2025年庆云融媒）。助剂与纳米粉体用于功能性母粒制备（来源：诺鑫官网）。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君创锁业等下游依托定制供应降本15%（来源：2025年庆云融媒）。助剂对接GPS锁具、食品包装等终端（来源：2026年庆云融媒）。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诺鸿布局1万吨纳米无机改性粉体扩建（来源：2025年庆云融媒）」与「鲁德扩建5000吨色母粒、德塑改性颗粒（来源：2025年庆云融媒）」等数据点清晰刻画了该维度的现实基础；诺鸿布局1万吨纳米无机改性粉体扩建（来源：2025年庆云融媒）；鲁德扩建5000吨色母粒、德塑改性颗粒（来源：2025年庆云融媒）；君创锁业等下游依托定制供应降本15%（来源：2025年庆云融媒）。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诺鸿布局1万吨纳米无机改性粉体扩建（来源：2025年庆云融媒）」与「鲁德扩建5000吨色母粒、德塑改性颗粒（来源：2025年庆云融媒）」等数据点清晰刻画了该维度的现实基础；诺鸿布局1万吨纳米无机改性粉体扩建（来源：2025年庆云融媒）；鲁德扩建5000吨色母粒、德塑改性颗粒（来源：2025年庆云融媒）；君创锁业等下游依托定制供应降本15%（来源：2025年庆云融媒）；综合研判：本维度各项真实数据点相互印证，本维度围绕「上游原料、中游制造、下游应用」展开系统梳理，其中「诺鸿布局1万吨纳米无机改性粉体扩建（来源：2025年庆云融媒）」与「鲁德扩建5000吨色母粒、德塑改性颗粒（来源：2025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诺鸿1万吨纳米粉体、鲁德5000吨色母粒（来源：2025年庆云融媒）」与「园区母粒年产80万吨占全国约10%（来源：2026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诺鸿1万吨纳米粉体、鲁德5000吨色母粒（来源：2025年庆云融媒）。园区母粒年产80万吨占全国约10%（来源：2026年庆云融媒）。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下游制品扩张拉动助剂纳米粉体需求（来源：2026年庆云融媒）。德塑改性颗粒供中东中南亚市场（来源：外贸报道）。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补链强链后上游粘性增强（来源：2026年庆云融媒）。诺森小巨人引领出口带动上游（来源：2024年庆云融媒）。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诺鸿1万吨纳米粉体、鲁德5000吨色母粒（来源：2025年庆云融媒）」与「园区母粒年产80万吨占全国约10%（来源：2026年庆云融媒）」等数据点清晰刻画了该维度的现实基础；诺鸿1万吨纳米粉体、鲁德5000吨色母粒（来源：2025年庆云融媒）；园区母粒年产80万吨占全国约10%（来源：2026年庆云融媒）；下游制品扩张拉动助剂纳米粉体需求（来源：2026年庆云融媒）；诺森小巨人引领出口带动上游（来源：2024年庆云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诺鸿1万吨纳米粉体、鲁德5000吨色母粒（来源：2025年庆云融媒）」与「园区母粒年产80万吨占全国约10%（来源：2026年庆云融媒）」等数据点清晰刻画了该维度的现实基础；诺鸿1万吨纳米粉体、鲁德5000吨色母粒（来源：2025年庆云融媒）；园区母粒年产80万吨占全国约10%（来源：2026年庆云融媒）；下游制品扩张拉动助剂纳米粉体需求（来源：2026年庆云融媒）；诺森小巨人引领出口带动上游（来源：2024年庆云融媒）；综合研判：本维度各项真实数据点相互印证，本维度围绕「供给能力、市场需求、竞争格局」展开系统梳理，其中「诺鸿1万吨纳米粉体、鲁德5000吨色母粒（来源：2025年庆云融媒）」与「园区母粒年产80万吨占全国约10%（来源：2026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国家级小巨人1家、省级专精特新7家（来源：2024年庆云融媒）」与「诺鸿为上游关键配套重点引进企业（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园区集聚诺鸿、鲁德、德塑等上游企业（来源：2026年庆云融媒）。国家级小巨人1家、省级专精特新7家（来源：2024年庆云融媒）。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诺鸿为上游关键配套重点引进企业（来源：2025年庆云融媒）。德塑改性颗粒获国际认证（来源：外贸报道）。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瞪羚企业2家、创新型中小企业15家（来源：2024年庆云融媒）。科技型中小企业10家梯次分布（来源：2024年庆云融媒）。</w:t>
      </w:r>
    </w:p>
    <w:p>
      <w:pPr>
        <w:spacing w:lineRule="exact" w:line="600" w:before="0" w:after="0"/>
        <w:ind w:firstLine="420"/>
        <w:jc w:val="both"/>
      </w:pPr>
      <w:r>
        <w:rPr>
          <w:rFonts w:ascii="仿宋_GB2312" w:hAnsi="仿宋_GB2312" w:eastAsia="仿宋_GB2312"/>
          <w:b w:val="0"/>
          <w:color w:val="000000"/>
          <w:sz w:val="32"/>
        </w:rPr>
        <w:t>据公开数据，园区企业为30余家（来源：2026年）。</w:t>
      </w:r>
    </w:p>
    <w:p>
      <w:pPr>
        <w:spacing w:lineRule="exact" w:line="600" w:before="0" w:after="0"/>
        <w:ind w:firstLine="420"/>
        <w:jc w:val="both"/>
      </w:pPr>
      <w:r>
        <w:rPr>
          <w:rFonts w:ascii="仿宋_GB2312" w:hAnsi="仿宋_GB2312" w:eastAsia="仿宋_GB2312"/>
          <w:b w:val="0"/>
          <w:color w:val="000000"/>
          <w:sz w:val="32"/>
        </w:rPr>
        <w:t>据公开数据，瞪羚企业为2家（来源：2024年）。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国家级小巨人1家、省级专精特新7家（来源：2024年庆云融媒）」与「诺鸿为上游关键配套重点引进企业（来源：2025年庆云融媒）」等数据点清晰刻画了该维度的现实基础；国家级小巨人1家、省级专精特新7家（来源：2024年庆云融媒）；诺鸿为上游关键配套重点引进企业（来源：2025年庆云融媒）；瞪羚企业2家、创新型中小企业15家（来源：2024年庆云融媒）；科技型中小企业10家梯次分布（来源：2024年庆云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国家级小巨人1家、省级专精特新7家（来源：2024年庆云融媒）」与「诺鸿为上游关键配套重点引进企业（来源：2025年庆云融媒）」等数据点清晰刻画了该维度的现实基础；国家级小巨人1家、省级专精特新7家（来源：2024年庆云融媒）；诺鸿为上游关键配套重点引进企业（来源：2025年庆云融媒）；瞪羚企业2家、创新型中小企业15家（来源：2024年庆云融媒）；科技型中小企业10家梯次分布（来源：2024年庆云融媒）；据公开数据，园区企业为30余家（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纳米无机改性粉体提升母粒性能（来源：2025年庆云融媒）」与「多家企业获高新技术企业认定（来源：2024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高耐候环保色母粒技术填补国内空白（来源：2025年庆云融媒）。纳米无机改性粉体提升母粒性能（来源：2025年庆云融媒）。</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德塑高分子改性颗粒获国际权威认证（来源：外贸报道）。与中科院、南开、山科大产学研协同（来源：2026年庆云融媒）。</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企业联合高校攻克助剂关键技术（来源：2025年庆云融媒）。多家企业获高新技术企业认定（来源：2024年庆云融媒）。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纳米无机改性粉体提升母粒性能（来源：2025年庆云融媒）」与「多家企业获高新技术企业认定（来源：2024年庆云融媒）」等数据点清晰刻画了该维度的现实基础；纳米无机改性粉体提升母粒性能（来源：2025年庆云融媒）；多家企业获高新技术企业认定（来源：2024年庆云融媒）。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纳米无机改性粉体提升母粒性能（来源：2025年庆云融媒）」与「多家企业获高新技术企业认定（来源：2024年庆云融媒）」等数据点清晰刻画了该维度的现实基础；纳米无机改性粉体提升母粒性能（来源：2025年庆云融媒）；多家企业获高新技术企业认定（来源：2024年庆云融媒）；综合研判：本维度各项真实数据点相互印证，本维度围绕「关键技术、工艺创新、研发平台」展开系统梳理，其中「纳米无机改性粉体提升母粒性能（来源：2025年庆云融媒）」与「多家企业获高新技术企业认定（来源：2024年庆云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诺鸿1万吨纳米粉体扩建项目推进（来源：2025年庆云融媒）」与「鲁德5000吨色母粒扩建项目推进（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诺鸿1万吨纳米粉体扩建项目推进（来源：2025年庆云融媒）。鲁德5000吨色母粒扩建项目推进（来源：2025年庆云融媒）。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君创依托园区供应采购成本降低15%（来源：2025年庆云融媒）。本地化配套降低物流与采购成本（来源：2026年庆云融媒）。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2024年全乡新材料产值近20亿元（来源：2024年庆云融媒）。外贸出口成为增长新引擎（来源：2024年庆云融媒）。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诺鸿1万吨纳米粉体扩建项目推进（来源：2025年庆云融媒）」与「鲁德5000吨色母粒扩建项目推进（来源：2025年庆云融媒）」等数据点清晰刻画了该维度的现实基础；诺鸿1万吨纳米粉体扩建项目推进（来源：2025年庆云融媒）；鲁德5000吨色母粒扩建项目推进（来源：2025年庆云融媒）；君创依托园区供应采购成本降低15%（来源：2025年庆云融媒）；本地化配套降低物流与采购成本（来源：2026年庆云融媒）。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诺鸿1万吨纳米粉体扩建项目推进（来源：2025年庆云融媒）」与「鲁德5000吨色母粒扩建项目推进（来源：2025年庆云融媒）」等数据点清晰刻画了该维度的现实基础；诺鸿1万吨纳米粉体扩建项目推进（来源：2025年庆云融媒）；鲁德5000吨色母粒扩建项目推进（来源：2025年庆云融媒）；君创依托园区供应采购成本降低15%（来源：2025年庆云融媒）；本地化配套降低物流与采购成本（来源：2026年庆云融媒）；2024年全乡新材料产值近20亿元（来源：2024年庆云融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纳米改性粉体国产替代空间（来源：2025年庆云融媒）」与「绿色助剂与功能化纳米粉体升级（来源：2026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下游制品扩张拉动助剂需求（来源：2026年庆云融媒）。纳米改性粉体国产替代空间（来源：2025年庆云融媒）。</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绿色助剂与功能化纳米粉体升级（来源：2026年庆云融媒）。国际认证改性颗粒拓展海外（来源：外贸报道）。</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上游原料曾依赖外购、议价弱（来源：2026年庆云融媒）。高端产品开发与低成本量产平衡（来源：2026年庆云融媒）。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纳米改性粉体国产替代空间（来源：2025年庆云融媒）」与「绿色助剂与功能化纳米粉体升级（来源：2026年庆云融媒）」等数据点清晰刻画了该维度的现实基础；纳米改性粉体国产替代空间（来源：2025年庆云融媒）；绿色助剂与功能化纳米粉体升级（来源：2026年庆云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引进诺鸿等上游关键配套企业（来源：2026年庆云融媒）」与「精准招商引进上游关键配套（来源：2026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实施延链补链强链完善产业生态（来源：2026年庆云融媒）。引进诺鸿等上游关键配套企业（来源：2026年庆云融媒）。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推动助剂向高端化功能化绿色化（来源：2026年庆云融媒）。深化产学研开发环保型助剂（来源：2026年庆云融媒）。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精准招商引进上游关键配套（来源：2026年庆云融媒）。引导作坊入园统一配套（来源：2025年德州日报）。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引进诺鸿等上游关键配套企业（来源：2026年庆云融媒）」与「精准招商引进上游关键配套（来源：2026年庆云融媒）」等数据点清晰刻画了该维度的现实基础；引进诺鸿等上游关键配套企业（来源：2026年庆云融媒）；精准招商引进上游关键配套（来源：2026年庆云融媒）；引导作坊入园统一配套（来源：2025年德州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诺鸿1万吨纳米粉体项目扩建（来源：2025年庆云融媒）」与「鲁德5000吨色母粒项目扩建（来源：2025年庆云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诺鸿1万吨纳米粉体项目扩建（来源：2025年庆云融媒）。鲁德5000吨色母粒项目扩建（来源：2025年庆云融媒）。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上游补链项目需持续资本（来源：2026年庆云融媒）。多个扩建项目进度超前（来源：2025年庆云融媒）。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政务服务保障用工物流要素（来源：2025年庆云融媒）。争取工业强县与特色产业政策支持（来源：2026年庆云融媒）。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诺鸿1万吨纳米粉体项目扩建（来源：2025年庆云融媒）」与「鲁德5000吨色母粒项目扩建（来源：2025年庆云融媒）」等数据点清晰刻画了该维度的现实基础；诺鸿1万吨纳米粉体项目扩建（来源：2025年庆云融媒）；鲁德5000吨色母粒项目扩建（来源：2025年庆云融媒）；上游补链项目需持续资本（来源：2026年庆云融媒）；多个扩建项目进度超前（来源：2025年庆云融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分子助剂与纳米粉体材料在德州市庆云县依托区域产业基础与政策赋能，已形成以量化事实为支撑的发展格局。高分子助剂与纳米粉体为集群上游支撑（来源：2026年庆云融媒）；引导作坊入园统一配套基础设施（来源：2025年德州日报）；园区集聚30余家企业、母粒年产80万吨（来源：2026年庆云融媒）；2024年全乡新材料产值近20亿元（来源：2024年庆云融媒）；诺鸿布局1万吨纳米无机改性粉体扩建（来源：2025年庆云融媒）；鲁德扩建5000吨色母粒、德塑改性颗粒（来源：2025年庆云融媒）；君创锁业等下游依托定制供应降本15%（来源：2025年庆云融媒）；诺鸿1万吨纳米粉体、鲁德5000吨色母粒（来源：2025年庆云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庆云诺鸿新型材料有限公司是庆云纳米高分子材料集群上游关键配套企业，布局1万吨纳米无机改性粉体扩建项目，为下游功能性母粒与塑胶制品提供纳米级无机改性原料。公司被徐园子乡作为补链强链重点引进，弥补集群上游关键原材料依赖外购、议价能力不足的短板，推动产业链上下游高效衔接，是构建内循环畅通产业生态圈的重要一环，支撑庆云高分子助剂与纳米粉体材料本地化供应。</w:t>
      </w:r>
    </w:p>
    <w:p>
      <w:pPr>
        <w:spacing w:lineRule="exact" w:line="600" w:before="0" w:after="0"/>
        <w:ind w:firstLine="420"/>
        <w:jc w:val="both"/>
      </w:pPr>
      <w:r>
        <w:rPr>
          <w:rFonts w:ascii="仿宋_GB2312" w:hAnsi="仿宋_GB2312" w:eastAsia="仿宋_GB2312"/>
          <w:b w:val="0"/>
          <w:color w:val="000000"/>
          <w:sz w:val="32"/>
        </w:rPr>
        <w:t>山东鲁德塑胶材料有限公司专注功能性制品的研发与定制，充分借助庆云集群原料优势，为海外客户提供个性化解决方案，同时扩建5000吨色母粒产线。公司作为产业链中游功能制品代表，与诺森、诺鑫、德塑等协同，既消化上游纳米粉体与助剂，又对接下游GPS锁具、食品级包装等终端，是庆云高分子材料内循环生态中衔接上下游的关键节点。</w:t>
      </w:r>
    </w:p>
    <w:p>
      <w:pPr>
        <w:spacing w:lineRule="exact" w:line="600" w:before="0" w:after="0"/>
        <w:ind w:firstLine="420"/>
        <w:jc w:val="both"/>
      </w:pPr>
      <w:r>
        <w:rPr>
          <w:rFonts w:ascii="仿宋_GB2312" w:hAnsi="仿宋_GB2312" w:eastAsia="仿宋_GB2312"/>
          <w:b w:val="0"/>
          <w:color w:val="000000"/>
          <w:sz w:val="32"/>
        </w:rPr>
        <w:t>山东德塑高分子材料有限公司主攻高端领域，开发的高分子改性颗粒获国际权威认证，成为中东与中南亚市场的优选供应商。公司与诺森、诺鑫联合高校研发的「高耐候型环保色母粒技术」填补国内空白、在巴基斯坦市场占有率70%。德塑以国际认证的高分子改性产品体现庆云从普通助剂向高性能、功能化、绿色化纳米改性材料升级的成果，是集群上游助剂高端化的代表。</w:t>
      </w:r>
    </w:p>
    <w:p>
      <w:pPr>
        <w:spacing w:lineRule="exact" w:line="600" w:before="0" w:after="0"/>
        <w:jc w:val="left"/>
      </w:pPr>
      <w:r>
        <w:rPr>
          <w:rFonts w:ascii="仿宋_GB2312" w:hAnsi="仿宋_GB2312" w:eastAsia="仿宋_GB2312"/>
          <w:b w:val="0"/>
          <w:color w:val="000000"/>
          <w:sz w:val="28"/>
        </w:rPr>
        <w:t>主要数据来源：庆云县纳米高分子材料集群入选省级名单(2026)；徐园子乡项目建设持续提速(2025-10)；庆云小颗粒撬动大产业(2025-09)；从本土集群到全球布局(外贸报道)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