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能源装备配套与运维服务行业深度分析报告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能源装备配套与运维服务是滨州市沾化区「风光储输」一体化格局的重要支撑，覆盖光伏支架配件、风电混塔、储能结构件及新能源场站运维等业态。沾化区已建成风电项目15个、集中式光伏13个，新能源总装机418.59万千瓦，新能源企业加速集聚——滨海镇已集聚风电企业6家、并网光伏企业5家，全镇年风力发电达15亿千瓦时，可供30万户家庭全年用电。在装备配套环节，尚托比亚新能源生产光伏支架及储能电池托盘铝合金部件，大唐山东沾化风光同场一期105MW风电项目采购14台套轮毂高度166米的钢混塔筒（混塔），山东巨电10亿安时储能PACK基地已建成。运维服务方面，粤水电116MW滩涂风电项目设专人中控运维，2025年发电3亿千瓦时、节约标煤11.9万吨；宏烨新能源配备运维专工提供技术支持；滨海镇创新「风光互补」运维模式，白天光伏、傍晚风机接力供电。500千伏高地站建设正解决大规模新能源并网难题，区域能源装备配套与运维体系日益完善。</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沾化新能源总装机：418.59万千瓦（来源：2025年）</w:t>
      </w:r>
    </w:p>
    <w:p>
      <w:pPr>
        <w:spacing w:lineRule="exact" w:line="600" w:before="0" w:after="0"/>
        <w:ind w:firstLine="420"/>
        <w:jc w:val="both"/>
      </w:pPr>
      <w:r>
        <w:rPr>
          <w:rFonts w:ascii="仿宋_GB2312" w:hAnsi="仿宋_GB2312" w:eastAsia="仿宋_GB2312"/>
          <w:b w:val="0"/>
          <w:color w:val="000000"/>
          <w:sz w:val="32"/>
        </w:rPr>
        <w:t>· 滨海镇风电企业：6家（来源：2026年）</w:t>
      </w:r>
    </w:p>
    <w:p>
      <w:pPr>
        <w:spacing w:lineRule="exact" w:line="600" w:before="0" w:after="0"/>
        <w:ind w:firstLine="420"/>
        <w:jc w:val="both"/>
      </w:pPr>
      <w:r>
        <w:rPr>
          <w:rFonts w:ascii="仿宋_GB2312" w:hAnsi="仿宋_GB2312" w:eastAsia="仿宋_GB2312"/>
          <w:b w:val="0"/>
          <w:color w:val="000000"/>
          <w:sz w:val="32"/>
        </w:rPr>
        <w:t>· 并网光伏企业：5家（来源：2026年）</w:t>
      </w:r>
    </w:p>
    <w:p>
      <w:pPr>
        <w:spacing w:lineRule="exact" w:line="600" w:before="0" w:after="0"/>
        <w:ind w:firstLine="420"/>
        <w:jc w:val="both"/>
      </w:pPr>
      <w:r>
        <w:rPr>
          <w:rFonts w:ascii="仿宋_GB2312" w:hAnsi="仿宋_GB2312" w:eastAsia="仿宋_GB2312"/>
          <w:b w:val="0"/>
          <w:color w:val="000000"/>
          <w:sz w:val="32"/>
        </w:rPr>
        <w:t>· 年风力发电：15亿千瓦时（来源：2026年）</w:t>
      </w:r>
    </w:p>
    <w:p>
      <w:pPr>
        <w:spacing w:lineRule="exact" w:line="600" w:before="0" w:after="0"/>
        <w:ind w:firstLine="420"/>
        <w:jc w:val="both"/>
      </w:pPr>
      <w:r>
        <w:rPr>
          <w:rFonts w:ascii="仿宋_GB2312" w:hAnsi="仿宋_GB2312" w:eastAsia="仿宋_GB2312"/>
          <w:b w:val="0"/>
          <w:color w:val="000000"/>
          <w:sz w:val="32"/>
        </w:rPr>
        <w:t>· 粤水电装机：116MW（来源：2026年）</w:t>
      </w:r>
    </w:p>
    <w:p>
      <w:pPr>
        <w:spacing w:lineRule="exact" w:line="600" w:before="0" w:after="0"/>
        <w:ind w:firstLine="420"/>
        <w:jc w:val="both"/>
      </w:pPr>
      <w:r>
        <w:rPr>
          <w:rFonts w:ascii="仿宋_GB2312" w:hAnsi="仿宋_GB2312" w:eastAsia="仿宋_GB2312"/>
          <w:b w:val="0"/>
          <w:color w:val="000000"/>
          <w:sz w:val="32"/>
        </w:rPr>
        <w:t>· 大唐混塔台套：14台套（来源：2025年）</w:t>
      </w:r>
    </w:p>
    <w:p>
      <w:pPr>
        <w:spacing w:lineRule="exact" w:line="600" w:before="0" w:after="0"/>
        <w:ind w:firstLine="420"/>
        <w:jc w:val="both"/>
      </w:pPr>
      <w:r>
        <w:rPr>
          <w:rFonts w:ascii="仿宋_GB2312" w:hAnsi="仿宋_GB2312" w:eastAsia="仿宋_GB2312"/>
          <w:b w:val="0"/>
          <w:color w:val="000000"/>
          <w:sz w:val="32"/>
        </w:rPr>
        <w:t>· 混塔轮毂高度：166米（来源：2025年）</w:t>
      </w:r>
    </w:p>
    <w:p>
      <w:pPr>
        <w:spacing w:lineRule="exact" w:line="600" w:before="0" w:after="0"/>
        <w:ind w:firstLine="420"/>
        <w:jc w:val="both"/>
      </w:pPr>
      <w:r>
        <w:rPr>
          <w:rFonts w:ascii="仿宋_GB2312" w:hAnsi="仿宋_GB2312" w:eastAsia="仿宋_GB2312"/>
          <w:b w:val="0"/>
          <w:color w:val="000000"/>
          <w:sz w:val="32"/>
        </w:rPr>
        <w:t>· 巨电PACK产能：10亿安时（来源：2024年）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沾化区总装机418.59万千瓦、风电15个、光伏13个（来源：2025年闪电新闻）」与「滨海镇10家新能源企业总装机1790MW（来源：2024年农村大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沾化区总装机418.59万千瓦、风电15个、光伏13个（来源：2025年闪电新闻）。滨海镇10家新能源企业总装机1790MW（来源：2024年农村大众）。鲁北基地总装机2118万千瓦（来源：2023年滨州政府）。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滨州一港四园含沾化光伏产业园（来源：2023年滨州政府）。沾化构建风光储输一体化格局（来源：2025年闪电新闻）。开展千乡万村驭风行动（来源：2025年闪电新闻）。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渤海智造产业园承接装备配套（来源：2024年solarzoom）。500kV高地站解决并网难题（来源：2026年新华）。沾化滩涂土地充裕适宜布局（来源：2024年新华）。</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沾化区总装机418.59万千瓦、风电15个、光伏13个（来源：2025年闪电新闻）」与「滨海镇10家新能源企业总装机1790MW（来源：2024年农村大众）」等数据点清晰刻画了该维度的现实基础；沾化区总装机418.59万千瓦、风电15个、光伏13个（来源：2025年闪电新闻）；滨海镇10家新能源企业总装机1790MW（来源：2024年农村大众）；鲁北基地总装机2118万千瓦（来源：2023年滨州政府）；开展千乡万村驭风行动（来源：2025年闪电新闻）。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沾化区总装机418.59万千瓦、风电15个、光伏13个（来源：2025年闪电新闻）」与「滨海镇10家新能源企业总装机1790MW（来源：2024年农村大众）」等数据点清晰刻画了该维度的现实基础；沾化区总装机418.59万千瓦、风电15个、光伏13个（来源：2025年闪电新闻）；滨海镇10家新能源企业总装机1790MW（来源：2024年农村大众）；鲁北基地总装机2118万千瓦（来源：2023年滨州政府）；开展千乡万村驭风行动（来源：2025年闪电新闻）；渤海智造产业园承接装备配套（来源：2024年solarzoom）。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装备、中游配套、下游运维」展开系统梳理，其中「大唐沾化105MW风电混塔14台套（来源：2025年大唐招标）」与「山东巨电10亿安时PACK基地（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上游装备</w:t>
      </w:r>
    </w:p>
    <w:p>
      <w:pPr>
        <w:spacing w:lineRule="exact" w:line="600" w:before="0" w:after="0"/>
        <w:ind w:firstLine="420"/>
        <w:jc w:val="both"/>
      </w:pPr>
      <w:r>
        <w:rPr>
          <w:rFonts w:ascii="仿宋_GB2312" w:hAnsi="仿宋_GB2312" w:eastAsia="仿宋_GB2312"/>
          <w:b w:val="0"/>
          <w:color w:val="000000"/>
          <w:sz w:val="32"/>
        </w:rPr>
        <w:t>尚托比亚产光伏支架及储能结构件（来源：2024年大众日报）。大唐沾化105MW风电混塔14台套（来源：2025年大唐招标）。山东巨电10亿安时PACK基地（来源：2024年新浪）。</w:t>
      </w:r>
    </w:p>
    <w:p>
      <w:pPr>
        <w:spacing w:lineRule="exact" w:line="600" w:before="120" w:after="120"/>
        <w:ind w:firstLine="420"/>
        <w:jc w:val="left"/>
      </w:pPr>
      <w:r>
        <w:rPr>
          <w:rFonts w:ascii="楷体_GB2312" w:hAnsi="楷体_GB2312" w:eastAsia="楷体_GB2312"/>
          <w:b w:val="0"/>
          <w:color w:val="000000"/>
          <w:sz w:val="32"/>
        </w:rPr>
        <w:t>中游配套</w:t>
      </w:r>
    </w:p>
    <w:p>
      <w:pPr>
        <w:spacing w:lineRule="exact" w:line="600" w:before="0" w:after="0"/>
        <w:ind w:firstLine="420"/>
        <w:jc w:val="both"/>
      </w:pPr>
      <w:r>
        <w:rPr>
          <w:rFonts w:ascii="仿宋_GB2312" w:hAnsi="仿宋_GB2312" w:eastAsia="仿宋_GB2312"/>
          <w:b w:val="0"/>
          <w:color w:val="000000"/>
          <w:sz w:val="32"/>
        </w:rPr>
        <w:t>光伏支架配件切割、冲压、折弯工序（来源：2024年solarzoom）。混塔轮毂166米锥形钢混塔、体外预应力（来源：2025年大唐招标）。储能电池托盘铝合金部件产线（来源：2024年大众日报）。</w:t>
      </w:r>
    </w:p>
    <w:p>
      <w:pPr>
        <w:spacing w:lineRule="exact" w:line="600" w:before="120" w:after="120"/>
        <w:ind w:firstLine="420"/>
        <w:jc w:val="left"/>
      </w:pPr>
      <w:r>
        <w:rPr>
          <w:rFonts w:ascii="楷体_GB2312" w:hAnsi="楷体_GB2312" w:eastAsia="楷体_GB2312"/>
          <w:b w:val="0"/>
          <w:color w:val="000000"/>
          <w:sz w:val="32"/>
        </w:rPr>
        <w:t>下游运维</w:t>
      </w:r>
    </w:p>
    <w:p>
      <w:pPr>
        <w:spacing w:lineRule="exact" w:line="600" w:before="0" w:after="0"/>
        <w:ind w:firstLine="420"/>
        <w:jc w:val="both"/>
      </w:pPr>
      <w:r>
        <w:rPr>
          <w:rFonts w:ascii="仿宋_GB2312" w:hAnsi="仿宋_GB2312" w:eastAsia="仿宋_GB2312"/>
          <w:b w:val="0"/>
          <w:color w:val="000000"/>
          <w:sz w:val="32"/>
        </w:rPr>
        <w:t>粤水电116MW项目专人运维中控室（来源：2026年新华）。宏烨新能源运维专工技术支持（来源：2025年闪电新闻）。滨海镇风光互补运维模式（来源：2026年新华）。</w:t>
      </w:r>
    </w:p>
    <w:p>
      <w:pPr>
        <w:spacing w:lineRule="exact" w:line="600" w:before="0" w:after="0"/>
        <w:ind w:firstLine="420"/>
        <w:jc w:val="both"/>
      </w:pPr>
      <w:r>
        <w:rPr>
          <w:rFonts w:ascii="仿宋_GB2312" w:hAnsi="仿宋_GB2312" w:eastAsia="仿宋_GB2312"/>
          <w:b w:val="0"/>
          <w:color w:val="000000"/>
          <w:sz w:val="32"/>
        </w:rPr>
        <w:t>据公开数据，巨电PACK产能为10亿安时（来源：2024年）。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装备、中游配套、下游运维」展开系统梳理，其中「大唐沾化105MW风电混塔14台套（来源：2025年大唐招标）」与「山东巨电10亿安时PACK基地（来源：2024年新浪）」等数据点清晰刻画了该维度的现实基础；大唐沾化105MW风电混塔14台套（来源：2025年大唐招标）；山东巨电10亿安时PACK基地（来源：2024年新浪）；混塔轮毂166米锥形钢混塔、体外预应力（来源：2025年大唐招标）；粤水电116MW项目专人运维中控室（来源：2026年新华）。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装备、中游配套、下游运维」展开系统梳理，其中「大唐沾化105MW风电混塔14台套（来源：2025年大唐招标）」与「山东巨电10亿安时PACK基地（来源：2024年新浪）」等数据点清晰刻画了该维度的现实基础；大唐沾化105MW风电混塔14台套（来源：2025年大唐招标）；山东巨电10亿安时PACK基地（来源：2024年新浪）；混塔轮毂166米锥形钢混塔、体外预应力（来源：2025年大唐招标）；粤水电116MW项目专人运维中控室（来源：2026年新华）；据公开数据，巨电PACK产能为10亿安时（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滨海镇风电企业6家、并网光伏5家（来源：2026年新华）」与「沾化总装机418.59万千瓦（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滨海镇风电企业6家、并网光伏5家（来源：2026年新华）。沾化总装机418.59万千瓦（来源：2025年闪电新闻）。鲁北基地风电318万千瓦规划（来源：2023年滨州政府）。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预计2025发电量66亿度、近3倍用电量（来源：2025年闪电新闻）。储能配套提升消纳能力需求（来源：2026年新华）。新能源运维市场随装机扩大（来源：2025年行业研究）。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滨州建成风电铸件30万吨、结构件3000套（来源：2024年新浪）。国创精密省风电产业链8家链主之一（来源：2023年滨州日报）。区域装备配套初具规模（来源：2024年滨州政府）。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滨海镇风电企业6家、并网光伏5家（来源：2026年新华）」与「沾化总装机418.59万千瓦（来源：2025年闪电新闻）」等数据点清晰刻画了该维度的现实基础；滨海镇风电企业6家、并网光伏5家（来源：2026年新华）；沾化总装机418.59万千瓦（来源：2025年闪电新闻）；鲁北基地风电318万千瓦规划（来源：2023年滨州政府）；预计2025发电量66亿度、近3倍用电量（来源：2025年闪电新闻）。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滨海镇风电企业6家、并网光伏5家（来源：2026年新华）」与「沾化总装机418.59万千瓦（来源：2025年闪电新闻）」等数据点清晰刻画了该维度的现实基础；滨海镇风电企业6家、并网光伏5家（来源：2026年新华）；沾化总装机418.59万千瓦（来源：2025年闪电新闻）；鲁北基地风电318万千瓦规划（来源：2023年滨州政府）；预计2025发电量66亿度、近3倍用电量（来源：2025年闪电新闻）；储能配套提升消纳能力需求（来源：2026年新华）。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滨海镇集聚风电6家、并网光伏5家（来源：2026年新华）」与「粤水电116MW项目区域核心（来源：2026年新华）」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滨海镇集聚风电6家、并网光伏5家（来源：2026年新华）。沾化新能源企业众多（来源：2025年闪电新闻）。渤海智造产业园装备企业入驻（来源：2024年solarzoom）。</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粤水电116MW项目区域核心（来源：2026年新华）。宏烨新能源全球最大2GW渔光互补（来源：2025年闪电新闻）。大唐滨州新能源105MW开发商（来源：2025年大唐招标）。</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滨州设新能源研究院（来源：2023年滨州政府）。国创精密省风电链主（来源：2023年滨州日报）。山东巨电PACK生产基地建成（来源：2024年新浪）。</w:t>
      </w:r>
    </w:p>
    <w:p>
      <w:pPr>
        <w:spacing w:lineRule="exact" w:line="600" w:before="0" w:after="0"/>
        <w:ind w:firstLine="420"/>
        <w:jc w:val="both"/>
      </w:pPr>
      <w:r>
        <w:rPr>
          <w:rFonts w:ascii="仿宋_GB2312" w:hAnsi="仿宋_GB2312" w:eastAsia="仿宋_GB2312"/>
          <w:b w:val="0"/>
          <w:color w:val="000000"/>
          <w:sz w:val="32"/>
        </w:rPr>
        <w:t>据公开数据，滨海镇风电企业为6家（来源：2026年）。</w:t>
      </w:r>
    </w:p>
    <w:p>
      <w:pPr>
        <w:spacing w:lineRule="exact" w:line="600" w:before="0" w:after="0"/>
        <w:ind w:firstLine="420"/>
        <w:jc w:val="both"/>
      </w:pPr>
      <w:r>
        <w:rPr>
          <w:rFonts w:ascii="仿宋_GB2312" w:hAnsi="仿宋_GB2312" w:eastAsia="仿宋_GB2312"/>
          <w:b w:val="0"/>
          <w:color w:val="000000"/>
          <w:sz w:val="32"/>
        </w:rPr>
        <w:t>据公开数据，并网光伏企业为5家（来源：2026年）。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滨海镇集聚风电6家、并网光伏5家（来源：2026年新华）」与「粤水电116MW项目区域核心（来源：2026年新华）」等数据点清晰刻画了该维度的现实基础；滨海镇集聚风电6家、并网光伏5家（来源：2026年新华）；粤水电116MW项目区域核心（来源：2026年新华）；宏烨新能源全球最大2GW渔光互补（来源：2025年闪电新闻）；大唐滨州新能源105MW开发商（来源：2025年大唐招标）。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滨海镇集聚风电6家、并网光伏5家（来源：2026年新华）」与「粤水电116MW项目区域核心（来源：2026年新华）」等数据点清晰刻画了该维度的现实基础；滨海镇集聚风电6家、并网光伏5家（来源：2026年新华）；粤水电116MW项目区域核心（来源：2026年新华）；宏烨新能源全球最大2GW渔光互补（来源：2025年闪电新闻）；大唐滨州新能源105MW开发商（来源：2025年大唐招标）；据公开数据，滨海镇风电企业为6家（来源：2026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突破、研发投入」展开系统梳理，其中「投产4条100米以上风叶生产线（来源：2024年新浪）」与「上海电气研砼高端绿色钢混塔筒立项（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风光互补模式白天光伏、傍晚风机接力（来源：2026年新华）。混塔体外预应力系统技术（来源：2025年大唐招标）。500kV高地站解决大规模并网（来源：2026年新华）。</w:t>
      </w:r>
    </w:p>
    <w:p>
      <w:pPr>
        <w:spacing w:lineRule="exact" w:line="600" w:before="120" w:after="120"/>
        <w:ind w:firstLine="420"/>
        <w:jc w:val="left"/>
      </w:pPr>
      <w:r>
        <w:rPr>
          <w:rFonts w:ascii="楷体_GB2312" w:hAnsi="楷体_GB2312" w:eastAsia="楷体_GB2312"/>
          <w:b w:val="0"/>
          <w:color w:val="000000"/>
          <w:sz w:val="32"/>
        </w:rPr>
        <w:t>装备突破</w:t>
      </w:r>
    </w:p>
    <w:p>
      <w:pPr>
        <w:spacing w:lineRule="exact" w:line="600" w:before="0" w:after="0"/>
        <w:ind w:firstLine="420"/>
        <w:jc w:val="both"/>
      </w:pPr>
      <w:r>
        <w:rPr>
          <w:rFonts w:ascii="仿宋_GB2312" w:hAnsi="仿宋_GB2312" w:eastAsia="仿宋_GB2312"/>
          <w:b w:val="0"/>
          <w:color w:val="000000"/>
          <w:sz w:val="32"/>
        </w:rPr>
        <w:t>投产4条100米以上风叶生产线（来源：2024年新浪）。上海电气研砼高端绿色钢混塔筒立项（来源：2024年新浪）。鲁北万润磷酸铁锂24万吨建成（来源：2024年新浪）。</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滨州设新能源研究院攻关（来源：2023年滨州政府）。企业技术团队定制开发（来源：2025年闪电新闻）。运维数据实时监控系统应用（来源：2026年新华）。</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突破、研发投入」展开系统梳理，其中「投产4条100米以上风叶生产线（来源：2024年新浪）」与「上海电气研砼高端绿色钢混塔筒立项（来源：2024年新浪）」等数据点清晰刻画了该维度的现实基础；投产4条100米以上风叶生产线（来源：2024年新浪）；上海电气研砼高端绿色钢混塔筒立项（来源：2024年新浪）；鲁北万润磷酸铁锂24万吨建成（来源：2024年新浪）。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鲁北基地规划总装机2118万千瓦（来源：2023年滨州政府）」与「宏烨二期等9光伏项目总投196亿元（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鲁北基地规划总装机2118万千瓦（来源：2023年滨州政府）。宏烨二期等9光伏项目总投196亿元（来源：2024年大众日报）。华能85万千瓦光伏总投470亿元（来源：2024年大众日报）。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滩涂盐碱地土地成本低（来源：2024年新华）。风光互补降低弃风弃光损失（来源：2026年新华）。绿电直连降低企业用电成本（来源：2025年闪电新闻）。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滨海镇2024新能源产值6亿元（来源：2024年农村大众）。粤水电2025发电3亿千瓦时、节约标煤11.9万吨（来源：2026年新华）。沾化新能源发电收益稳步提升（来源：2025年闪电新闻）。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鲁北基地规划总装机2118万千瓦（来源：2023年滨州政府）」与「宏烨二期等9光伏项目总投196亿元（来源：2024年大众日报）」等数据点清晰刻画了该维度的现实基础；鲁北基地规划总装机2118万千瓦（来源：2023年滨州政府）；宏烨二期等9光伏项目总投196亿元（来源：2024年大众日报）；华能85万千瓦光伏总投470亿元（来源：2024年大众日报）；滨海镇2024新能源产值6亿元（来源：2024年农村大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消纳机遇、并网风险、运维风险」展开系统梳理，其中「储能配套提升能源消纳能力（来源：2026年新华）」与「消纳能力制约需储能配套（来源：2026年新华）」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消纳机遇</w:t>
      </w:r>
    </w:p>
    <w:p>
      <w:pPr>
        <w:spacing w:lineRule="exact" w:line="600" w:before="0" w:after="0"/>
        <w:ind w:firstLine="420"/>
        <w:jc w:val="both"/>
      </w:pPr>
      <w:r>
        <w:rPr>
          <w:rFonts w:ascii="仿宋_GB2312" w:hAnsi="仿宋_GB2312" w:eastAsia="仿宋_GB2312"/>
          <w:b w:val="0"/>
          <w:color w:val="000000"/>
          <w:sz w:val="32"/>
        </w:rPr>
        <w:t>储能配套提升能源消纳能力（来源：2026年新华）。绿电直连企业实践（来源：2025年闪电新闻）。鲁北基地扩大开发规模（来源：2025年闪电新闻）。</w:t>
      </w:r>
    </w:p>
    <w:p>
      <w:pPr>
        <w:spacing w:lineRule="exact" w:line="600" w:before="120" w:after="120"/>
        <w:ind w:firstLine="420"/>
        <w:jc w:val="left"/>
      </w:pPr>
      <w:r>
        <w:rPr>
          <w:rFonts w:ascii="楷体_GB2312" w:hAnsi="楷体_GB2312" w:eastAsia="楷体_GB2312"/>
          <w:b w:val="0"/>
          <w:color w:val="000000"/>
          <w:sz w:val="32"/>
        </w:rPr>
        <w:t>并网风险</w:t>
      </w:r>
    </w:p>
    <w:p>
      <w:pPr>
        <w:spacing w:lineRule="exact" w:line="600" w:before="0" w:after="0"/>
        <w:ind w:firstLine="420"/>
        <w:jc w:val="both"/>
      </w:pPr>
      <w:r>
        <w:rPr>
          <w:rFonts w:ascii="仿宋_GB2312" w:hAnsi="仿宋_GB2312" w:eastAsia="仿宋_GB2312"/>
          <w:b w:val="0"/>
          <w:color w:val="000000"/>
          <w:sz w:val="32"/>
        </w:rPr>
        <w:t>大规模新能源并网需500kV高地站（来源：2026年新华）。风光波动影响电网稳定（来源：2026年新华）。消纳能力制约需储能配套（来源：2026年新华）。</w:t>
      </w:r>
    </w:p>
    <w:p>
      <w:pPr>
        <w:spacing w:lineRule="exact" w:line="600" w:before="120" w:after="120"/>
        <w:ind w:firstLine="420"/>
        <w:jc w:val="left"/>
      </w:pPr>
      <w:r>
        <w:rPr>
          <w:rFonts w:ascii="楷体_GB2312" w:hAnsi="楷体_GB2312" w:eastAsia="楷体_GB2312"/>
          <w:b w:val="0"/>
          <w:color w:val="000000"/>
          <w:sz w:val="32"/>
        </w:rPr>
        <w:t>运维风险</w:t>
      </w:r>
    </w:p>
    <w:p>
      <w:pPr>
        <w:spacing w:lineRule="exact" w:line="600" w:before="0" w:after="0"/>
        <w:ind w:firstLine="420"/>
        <w:jc w:val="both"/>
      </w:pPr>
      <w:r>
        <w:rPr>
          <w:rFonts w:ascii="仿宋_GB2312" w:hAnsi="仿宋_GB2312" w:eastAsia="仿宋_GB2312"/>
          <w:b w:val="0"/>
          <w:color w:val="000000"/>
          <w:sz w:val="32"/>
        </w:rPr>
        <w:t>设备检修停机影响发电效率（来源：2026年新华）。海上滩涂环境腐蚀、运维成本高（来源：2024年新华）。专业技术人才短缺（来源：2025年行业研究）。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消纳机遇、并网风险、运维风险」展开系统梳理，其中「储能配套提升能源消纳能力（来源：2026年新华）」与「消纳能力制约需储能配套（来源：2026年新华）」等数据点清晰刻画了该维度的现实基础；储能配套提升能源消纳能力（来源：2026年新华）；消纳能力制约需储能配套（来源：2026年新华）；专业技术人才短缺（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服务路径」展开系统梳理，其中「实施可再生能源消纳、电网接入提升行动（来源：2023年滨州政府）」与「千乡万村驭风行动推进（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滨州设能源发展服务中心、新能源集团（来源：2023年滨州政府）。一港四园统筹布局（来源：2023年滨州政府）。沾化绿色能源名城目标（来源：2025年闪电新闻）。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实施可再生能源消纳、电网接入提升行动（来源：2023年滨州政府）。千乡万村驭风行动推进（来源：2025年闪电新闻）。宏烨、魏桥渔光互补标杆建设（来源：2025年闪电新闻）。</w:t>
      </w:r>
    </w:p>
    <w:p>
      <w:pPr>
        <w:spacing w:lineRule="exact" w:line="600" w:before="120" w:after="120"/>
        <w:ind w:firstLine="420"/>
        <w:jc w:val="left"/>
      </w:pPr>
      <w:r>
        <w:rPr>
          <w:rFonts w:ascii="楷体_GB2312" w:hAnsi="楷体_GB2312" w:eastAsia="楷体_GB2312"/>
          <w:b w:val="0"/>
          <w:color w:val="000000"/>
          <w:sz w:val="32"/>
        </w:rPr>
        <w:t>服务路径</w:t>
      </w:r>
    </w:p>
    <w:p>
      <w:pPr>
        <w:spacing w:lineRule="exact" w:line="600" w:before="0" w:after="0"/>
        <w:ind w:firstLine="420"/>
        <w:jc w:val="both"/>
      </w:pPr>
      <w:r>
        <w:rPr>
          <w:rFonts w:ascii="仿宋_GB2312" w:hAnsi="仿宋_GB2312" w:eastAsia="仿宋_GB2312"/>
          <w:b w:val="0"/>
          <w:color w:val="000000"/>
          <w:sz w:val="32"/>
        </w:rPr>
        <w:t>深化绿电直连企业实践（来源：2025年闪电新闻）。拓展光伏+风电+多元场景（来源：2025年闪电新闻）。构建绿电供给-产业集聚良性循环（来源：2025年闪电新闻）。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服务路径」展开系统梳理，其中「实施可再生能源消纳、电网接入提升行动（来源：2023年滨州政府）」与「千乡万村驭风行动推进（来源：2025年闪电新闻）」等数据点清晰刻画了该维度的现实基础；实施可再生能源消纳、电网接入提升行动（来源：2023年滨州政府）；千乡万村驭风行动推进（来源：2025年闪电新闻）；拓展光伏+风电+多元场景（来源：2025年闪电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鲁北基地项目总投资庞大需多渠道融资（来源：2023年滨州政府）」与「宏烨等9光伏项目总投196亿元（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鲁北基地项目总投资庞大需多渠道融资（来源：2023年滨州政府）。宏烨等9光伏项目总投196亿元（来源：2024年大众日报）。华能85万千瓦光伏总投470亿元（来源：2024年大众日报）。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储能配套设施建设需资金（来源：2026年新华）。500kV高地站建设需投入（来源：2026年新华）。企业技改扩产资金需求（来源：2025年闪电新闻）。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大唐项目资金企业自有+商业贷款（2:8）（来源：2025年大唐招标）。滨州设新能源产业基金（来源：2023年滨州政府）。政府要素保障用地、用海、绿电收储（来源：2023年滨州政府）。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鲁北基地项目总投资庞大需多渠道融资（来源：2023年滨州政府）」与「宏烨等9光伏项目总投196亿元（来源：2024年大众日报）」等数据点清晰刻画了该维度的现实基础；鲁北基地项目总投资庞大需多渠道融资（来源：2023年滨州政府）；宏烨等9光伏项目总投196亿元（来源：2024年大众日报）；华能85万千瓦光伏总投470亿元（来源：2024年大众日报）；储能配套设施建设需资金（来源：2026年新华）。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能源装备配套与运维服务在滨州市沾化区依托区域产业基础与政策赋能，已形成以量化事实为支撑的发展格局。沾化区总装机418.59万千瓦、风电15个、光伏13个（来源：2025年闪电新闻）；滨海镇10家新能源企业总装机1790MW（来源：2024年农村大众）；鲁北基地总装机2118万千瓦（来源：2023年滨州政府）；开展千乡万村驭风行动（来源：2025年闪电新闻）；渤海智造产业园承接装备配套（来源：2024年solarzoom）；大唐沾化105MW风电混塔14台套（来源：2025年大唐招标）；山东巨电10亿安时PACK基地（来源：2024年新浪）；混塔轮毂166米锥形钢混塔、体外预应力（来源：2025年大唐招标）。</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滨州粤水电能源有限公司在沾化区滨海镇运营总装机容量116兆瓦的滩涂风电项目，是沾化区滩涂风电基地的核心项目之一。项目设专人中控运维，机组利用效率稳居全省前列，2025年发电量达3亿千瓦时，节约标准煤约11.9万吨、减少二氧化碳排放约29.3万吨。企业正计划扩大项目规模并推进储能配套设施建设，目标到2027年实现年发电量提升20%，是区域新能源运维服务的标杆企业。</w:t>
      </w:r>
    </w:p>
    <w:p>
      <w:pPr>
        <w:spacing w:lineRule="exact" w:line="600" w:before="0" w:after="0"/>
        <w:ind w:firstLine="420"/>
        <w:jc w:val="both"/>
      </w:pPr>
      <w:r>
        <w:rPr>
          <w:rFonts w:ascii="仿宋_GB2312" w:hAnsi="仿宋_GB2312" w:eastAsia="仿宋_GB2312"/>
          <w:b w:val="0"/>
          <w:color w:val="000000"/>
          <w:sz w:val="32"/>
        </w:rPr>
        <w:t>大唐（滨州）新能源开发有限公司是大唐山东沾化风光同场一期105MW风电新建项目的投资与开发主体，项目位于滨州市沾化区，建设规模105MW，采购14台套轮毂高度166米的EN-220/7.5风力发电机组钢混塔筒（混塔），采用体外预应力系统，计划2026年6月30日前并网。该项目是沾化区风电装备本地配套与风光同场开发的重要示范。</w:t>
      </w:r>
    </w:p>
    <w:p>
      <w:pPr>
        <w:spacing w:lineRule="exact" w:line="600" w:before="0" w:after="0"/>
        <w:ind w:firstLine="420"/>
        <w:jc w:val="both"/>
      </w:pPr>
      <w:r>
        <w:rPr>
          <w:rFonts w:ascii="仿宋_GB2312" w:hAnsi="仿宋_GB2312" w:eastAsia="仿宋_GB2312"/>
          <w:b w:val="0"/>
          <w:color w:val="000000"/>
          <w:sz w:val="32"/>
        </w:rPr>
        <w:t>山东巨电新能源有限公司在滨州建成10亿安时PACK生产基地项目，是区域储能装备与系统集成的关键企业。项目与鲁北万润磷酸铁锂、京阳科技锂电池负极材料、金鹰能源2GWh储能pack及系统集成等共同构成滨州锂离子电池及储能产业链，为沾化及全市新能源场站提供储能配套与运维支撑，助力提升新能源消纳能力。</w:t>
      </w:r>
    </w:p>
    <w:p>
      <w:pPr>
        <w:spacing w:lineRule="exact" w:line="600" w:before="0" w:after="0"/>
        <w:jc w:val="left"/>
      </w:pPr>
      <w:r>
        <w:rPr>
          <w:rFonts w:ascii="仿宋_GB2312" w:hAnsi="仿宋_GB2312" w:eastAsia="仿宋_GB2312"/>
          <w:b w:val="0"/>
          <w:color w:val="000000"/>
          <w:sz w:val="28"/>
        </w:rPr>
        <w:t>主要数据来源：闪电新闻；新华网；滨州市政府；新浪财经；大唐招标公告；沾化区发改局</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