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空气处理机组与新风设备制造行业深度分析报告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州市武城县空气处理机组与新风设备制造是暖通空调产业的核心板块，依托全县3000余家相关企业、8大系列3500多个品种的完整链条，构建起涵盖主机制造、零部件生产、材料供应、安装服务的产业结构。武城是长江以北最大的商用中央空调设备生产基地，年产值超200亿元、占全国市场份额60%，2025年获评国家级中小企业特色产业集群。空气处理机组（AHU）与新风设备以热回收、多级过滤、EC变频风机与智能控制为技术方向：吊顶式新风机组热回收效率达60%至75%、H13级HEPA对0.3微米颗粒过滤效率99.97%、EC风机较传统机型能效提高40%；隆达空调EC智能新风换气机净化率95%、节能超30%、运行噪音30至32分贝并迭代物联网云平台；科瑞特智能空气净化消毒机获国际创新奖金奖。下游覆盖医院手术室、电子洁净厂房、商业楼宇与轨道交通，金光集团总资产26亿元、员工2600余人、9次荣获鲁班奖，是空气处理机组高端制造的标杆。</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全县相关企业：3000余家（来源：2025年）</w:t>
      </w:r>
    </w:p>
    <w:p>
      <w:pPr>
        <w:spacing w:lineRule="exact" w:line="600" w:before="0" w:after="0"/>
        <w:ind w:firstLine="420"/>
        <w:jc w:val="both"/>
      </w:pPr>
      <w:r>
        <w:rPr>
          <w:rFonts w:ascii="仿宋_GB2312" w:hAnsi="仿宋_GB2312" w:eastAsia="仿宋_GB2312"/>
          <w:b w:val="0"/>
          <w:color w:val="000000"/>
          <w:sz w:val="32"/>
        </w:rPr>
        <w:t>· 年产值：超200亿元（来源：2025年）</w:t>
      </w:r>
    </w:p>
    <w:p>
      <w:pPr>
        <w:spacing w:lineRule="exact" w:line="600" w:before="0" w:after="0"/>
        <w:ind w:firstLine="420"/>
        <w:jc w:val="both"/>
      </w:pPr>
      <w:r>
        <w:rPr>
          <w:rFonts w:ascii="仿宋_GB2312" w:hAnsi="仿宋_GB2312" w:eastAsia="仿宋_GB2312"/>
          <w:b w:val="0"/>
          <w:color w:val="000000"/>
          <w:sz w:val="32"/>
        </w:rPr>
        <w:t>· 占全国市场份额：60%（来源：2025年）</w:t>
      </w:r>
    </w:p>
    <w:p>
      <w:pPr>
        <w:spacing w:lineRule="exact" w:line="600" w:before="0" w:after="0"/>
        <w:ind w:firstLine="420"/>
        <w:jc w:val="both"/>
      </w:pPr>
      <w:r>
        <w:rPr>
          <w:rFonts w:ascii="仿宋_GB2312" w:hAnsi="仿宋_GB2312" w:eastAsia="仿宋_GB2312"/>
          <w:b w:val="0"/>
          <w:color w:val="000000"/>
          <w:sz w:val="32"/>
        </w:rPr>
        <w:t>· 产品系列：8大系列3500品种（来源：2025年）</w:t>
      </w:r>
    </w:p>
    <w:p>
      <w:pPr>
        <w:spacing w:lineRule="exact" w:line="600" w:before="0" w:after="0"/>
        <w:ind w:firstLine="420"/>
        <w:jc w:val="both"/>
      </w:pPr>
      <w:r>
        <w:rPr>
          <w:rFonts w:ascii="仿宋_GB2312" w:hAnsi="仿宋_GB2312" w:eastAsia="仿宋_GB2312"/>
          <w:b w:val="0"/>
          <w:color w:val="000000"/>
          <w:sz w:val="32"/>
        </w:rPr>
        <w:t>· 金光总资产：26亿元（来源：2020年）</w:t>
      </w:r>
    </w:p>
    <w:p>
      <w:pPr>
        <w:spacing w:lineRule="exact" w:line="600" w:before="0" w:after="0"/>
        <w:ind w:firstLine="420"/>
        <w:jc w:val="both"/>
      </w:pPr>
      <w:r>
        <w:rPr>
          <w:rFonts w:ascii="仿宋_GB2312" w:hAnsi="仿宋_GB2312" w:eastAsia="仿宋_GB2312"/>
          <w:b w:val="0"/>
          <w:color w:val="000000"/>
          <w:sz w:val="32"/>
        </w:rPr>
        <w:t>· 金光员工：2600余人（来源：2020年）</w:t>
      </w:r>
    </w:p>
    <w:p>
      <w:pPr>
        <w:spacing w:lineRule="exact" w:line="600" w:before="0" w:after="0"/>
        <w:ind w:firstLine="420"/>
        <w:jc w:val="both"/>
      </w:pPr>
      <w:r>
        <w:rPr>
          <w:rFonts w:ascii="仿宋_GB2312" w:hAnsi="仿宋_GB2312" w:eastAsia="仿宋_GB2312"/>
          <w:b w:val="0"/>
          <w:color w:val="000000"/>
          <w:sz w:val="32"/>
        </w:rPr>
        <w:t>· 高新技术企业：52家（来源：2025年）</w:t>
      </w:r>
    </w:p>
    <w:p>
      <w:pPr>
        <w:spacing w:lineRule="exact" w:line="600" w:before="0" w:after="0"/>
        <w:ind w:firstLine="420"/>
        <w:jc w:val="both"/>
      </w:pPr>
      <w:r>
        <w:rPr>
          <w:rFonts w:ascii="仿宋_GB2312" w:hAnsi="仿宋_GB2312" w:eastAsia="仿宋_GB2312"/>
          <w:b w:val="0"/>
          <w:color w:val="000000"/>
          <w:sz w:val="32"/>
        </w:rPr>
        <w:t>· 隆达新风目标：超1亿元（来源：2025年）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年产值超200亿元、长江以北最大商用中央空调基地（来源：2025年德州日报）」与「2025年10月获评国家级中小企业特色产业集群（来源：2025年武城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武城涵盖主机、风机、电机、盘管等8大系列3500品种（来源：2025年武城县政府）。空气处理机组与新风设备为暖通空调产业核心板块（来源：2025年行业研究）。年产值超200亿元、长江以北最大商用中央空调基地（来源：2025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10月获评国家级中小企业特色产业集群（来源：2025年武城县政府）。连续7年质量提升专项行动、设立县长质量奖（来源：2025年武城县政府）。武城实施先进制造业强县战略突出暖通核心地位（来源：2025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鲁权屯半小时产业圈保障AHU部件一站式配套（来源：2025年搜狐）。中威全国36家本地20家共享工厂保障产能（来源：2025年中新网）。10万在外商人布局全球市场拓展新风出海（来源：2025年大众日报）。</w:t>
      </w:r>
    </w:p>
    <w:p>
      <w:pPr>
        <w:spacing w:lineRule="exact" w:line="600" w:before="0" w:after="0"/>
        <w:ind w:firstLine="420"/>
        <w:jc w:val="both"/>
      </w:pPr>
      <w:r>
        <w:rPr>
          <w:rFonts w:ascii="仿宋_GB2312" w:hAnsi="仿宋_GB2312" w:eastAsia="仿宋_GB2312"/>
          <w:b w:val="0"/>
          <w:color w:val="000000"/>
          <w:sz w:val="32"/>
        </w:rPr>
        <w:t>据公开数据，年产值为超200亿元（来源：2025年）。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年产值超200亿元、长江以北最大商用中央空调基地（来源：2025年德州日报）」与「2025年10月获评国家级中小企业特色产业集群（来源：2025年武城县政府）」等数据点清晰刻画了该维度的现实基础；年产值超200亿元、长江以北最大商用中央空调基地（来源：2025年德州日报）；2025年10月获评国家级中小企业特色产业集群（来源：2025年武城县政府）；连续7年质量提升专项行动、设立县长质量奖（来源：2025年武城县政府）；鲁权屯半小时产业圈保障AHU部件一站式配套（来源：2025年搜狐）。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年产值超200亿元、长江以北最大商用中央空调基地（来源：2025年德州日报）」与「2025年10月获评国家级中小企业特色产业集群（来源：2025年武城县政府）」等数据点清晰刻画了该维度的现实基础；年产值超200亿元、长江以北最大商用中央空调基地（来源：2025年德州日报）；2025年10月获评国家级中小企业特色产业集群（来源：2025年武城县政府）；连续7年质量提升专项行动、设立县长质量奖（来源：2025年武城县政府）；鲁权屯半小时产业圈保障AHU部件一站式配套（来源：2025年搜狐）；中威全国36家本地20家共享工厂保障产能（来源：2025年中新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配套、中游机组制造、下游应用工程」展开系统梳理，其中「盘管、表冷器、过滤器、风机等本地配套完善（来源：2025年行业研究）」与「隆达EC智能新风换气机净化率95%、噪音30至32分贝（来源：2025年武城融媒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上游部件配套</w:t>
      </w:r>
    </w:p>
    <w:p>
      <w:pPr>
        <w:spacing w:lineRule="exact" w:line="600" w:before="0" w:after="0"/>
        <w:ind w:firstLine="420"/>
        <w:jc w:val="both"/>
      </w:pPr>
      <w:r>
        <w:rPr>
          <w:rFonts w:ascii="仿宋_GB2312" w:hAnsi="仿宋_GB2312" w:eastAsia="仿宋_GB2312"/>
          <w:b w:val="0"/>
          <w:color w:val="000000"/>
          <w:sz w:val="32"/>
        </w:rPr>
        <w:t>盘管、表冷器、过滤器、风机等本地配套完善（来源：2025年行业研究）。镀锌钢板与不锈钢箱体本地供应保障机组制造（来源：2025年行业研究）。EC电机与传感器供应链逐步本地化（来源：2025年新华网）。</w:t>
      </w:r>
    </w:p>
    <w:p>
      <w:pPr>
        <w:spacing w:lineRule="exact" w:line="600" w:before="120" w:after="120"/>
        <w:ind w:firstLine="420"/>
        <w:jc w:val="left"/>
      </w:pPr>
      <w:r>
        <w:rPr>
          <w:rFonts w:ascii="楷体_GB2312" w:hAnsi="楷体_GB2312" w:eastAsia="楷体_GB2312"/>
          <w:b w:val="0"/>
          <w:color w:val="000000"/>
          <w:sz w:val="32"/>
        </w:rPr>
        <w:t>中游机组制造</w:t>
      </w:r>
    </w:p>
    <w:p>
      <w:pPr>
        <w:spacing w:lineRule="exact" w:line="600" w:before="0" w:after="0"/>
        <w:ind w:firstLine="420"/>
        <w:jc w:val="both"/>
      </w:pPr>
      <w:r>
        <w:rPr>
          <w:rFonts w:ascii="仿宋_GB2312" w:hAnsi="仿宋_GB2312" w:eastAsia="仿宋_GB2312"/>
          <w:b w:val="0"/>
          <w:color w:val="000000"/>
          <w:sz w:val="32"/>
        </w:rPr>
        <w:t>空气处理机组、新风换气机、吊顶式机组批量制造（来源：2025年行业研究）。隆达EC智能新风换气机净化率95%、噪音30至32分贝（来源：2025年武城融媒体）。海创32条末端产线自动化制造AHU箱体（来源：2025年德州日报）。</w:t>
      </w:r>
    </w:p>
    <w:p>
      <w:pPr>
        <w:spacing w:lineRule="exact" w:line="600" w:before="120" w:after="120"/>
        <w:ind w:firstLine="420"/>
        <w:jc w:val="left"/>
      </w:pPr>
      <w:r>
        <w:rPr>
          <w:rFonts w:ascii="楷体_GB2312" w:hAnsi="楷体_GB2312" w:eastAsia="楷体_GB2312"/>
          <w:b w:val="0"/>
          <w:color w:val="000000"/>
          <w:sz w:val="32"/>
        </w:rPr>
        <w:t>下游应用工程</w:t>
      </w:r>
    </w:p>
    <w:p>
      <w:pPr>
        <w:spacing w:lineRule="exact" w:line="600" w:before="0" w:after="0"/>
        <w:ind w:firstLine="420"/>
        <w:jc w:val="both"/>
      </w:pPr>
      <w:r>
        <w:rPr>
          <w:rFonts w:ascii="仿宋_GB2312" w:hAnsi="仿宋_GB2312" w:eastAsia="仿宋_GB2312"/>
          <w:b w:val="0"/>
          <w:color w:val="000000"/>
          <w:sz w:val="32"/>
        </w:rPr>
        <w:t>医院手术室ICU负压病房为最主要应用场景（来源：2025年百度百科）。电子洁净厂房与生物实验室需定制化机组（来源：2025年百度百科）。商业楼宇与轨道交通拉动新风设备需求（来源：2025年行业研究）。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配套、中游机组制造、下游应用工程」展开系统梳理，其中「盘管、表冷器、过滤器、风机等本地配套完善（来源：2025年行业研究）」与「隆达EC智能新风换气机净化率95%、噪音30至32分贝（来源：2025年武城融媒体）」等数据点清晰刻画了该维度的现实基础；盘管、表冷器、过滤器、风机等本地配套完善（来源：2025年行业研究）；隆达EC智能新风换气机净化率95%、噪音30至32分贝（来源：2025年武城融媒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风机、风管占全国市场份额75%、防火风管全国第一（来源：2025年武城县政府）」与「空气处理机组与新风设备产能充足、配套齐全（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风机、风管占全国市场份额75%、防火风管全国第一（来源：2025年武城县政府）。空气处理机组与新风设备产能充足、配套齐全（来源：2025年行业研究）。年产值超200亿元、AHU供给覆盖全国60%市场（来源：2025年德州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医疗洁净工程（手术室ICU）对AHU需求刚性增长（来源：2025年百度百科）。绿色建筑强制新风与热回收拉动节能设备（来源：2025年行业研究）。电子厂房芯片制造需ISO14644高洁净度机组（来源：2025年百度百科）。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武城企业与约克、大金等国际品牌同台竞技（来源：2025年经济日报）。2024年北京国际制冷展武城静音风机地源热泵吸睛（来源：2025年经济日报）。科瑞特智能净化消毒机获国际金奖提升话语权（来源：2025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风机、风管占全国市场份额75%、防火风管全国第一（来源：2025年武城县政府）」与「空气处理机组与新风设备产能充足、配套齐全（来源：2025年行业研究）」等数据点清晰刻画了该维度的现实基础；风机、风管占全国市场份额75%、防火风管全国第一（来源：2025年武城县政府）；空气处理机组与新风设备产能充足、配套齐全（来源：2025年行业研究）；年产值超200亿元、AHU供给覆盖全国60%市场（来源：2025年德州日报）；电子厂房芯片制造需ISO14644高洁净度机组（来源：2025年百度百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相关企业3000余家、规上企业86家（来源：2025年EMCA）」与「主导产业规上企业数81家形成AHU制造梯队（来源：2025年EMC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全县相关企业3000余家、规上企业86家（来源：2025年EMCA）。主导产业规上企业数81家形成AHU制造梯队（来源：2025年EMCA）。金光、中威、隆达、海创等构成骨干矩阵（来源：2025年大众日报）。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光集团总资产26亿元、员工2600余人、9次鲁班奖（来源：2020年金光集团）。中威空调年销售额12亿元、共享工厂保障配套（来源：2025年中新网）。隆达空调新风系列今年目标超1亿元（来源：2025年武城融媒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高新技术企业52家、国家级小巨人1家（来源：2025年武城县政府）。省级专精特新37家、瞪羚5家、创新型中小95家（来源：2025年EMCA）。省级制造业单项冠军企业1家（来源：2025年EMCA）。</w:t>
      </w:r>
    </w:p>
    <w:p>
      <w:pPr>
        <w:spacing w:lineRule="exact" w:line="600" w:before="0" w:after="0"/>
        <w:ind w:firstLine="420"/>
        <w:jc w:val="both"/>
      </w:pPr>
      <w:r>
        <w:rPr>
          <w:rFonts w:ascii="仿宋_GB2312" w:hAnsi="仿宋_GB2312" w:eastAsia="仿宋_GB2312"/>
          <w:b w:val="0"/>
          <w:color w:val="000000"/>
          <w:sz w:val="32"/>
        </w:rPr>
        <w:t>据公开数据，全县相关企业为3000余家（来源：2025年）。</w:t>
      </w:r>
    </w:p>
    <w:p>
      <w:pPr>
        <w:spacing w:lineRule="exact" w:line="600" w:before="0" w:after="0"/>
        <w:ind w:firstLine="420"/>
        <w:jc w:val="both"/>
      </w:pPr>
      <w:r>
        <w:rPr>
          <w:rFonts w:ascii="仿宋_GB2312" w:hAnsi="仿宋_GB2312" w:eastAsia="仿宋_GB2312"/>
          <w:b w:val="0"/>
          <w:color w:val="000000"/>
          <w:sz w:val="32"/>
        </w:rPr>
        <w:t>据公开数据，高新技术企业为52家（来源：2025年）。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相关企业3000余家、规上企业86家（来源：2025年EMCA）」与「主导产业规上企业数81家形成AHU制造梯队（来源：2025年EMCA）」等数据点清晰刻画了该维度的现实基础；全县相关企业3000余家、规上企业86家（来源：2025年EMCA）；主导产业规上企业数81家形成AHU制造梯队（来源：2025年EMCA）；金光集团总资产26亿元、员工2600余人、9次鲁班奖（来源：2020年金光集团）；中威空调年销售额12亿元、共享工厂保障配套（来源：2025年中新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吊顶式新风机组热回收效率60%至75%、EC风机节能40%（来源：2025年百度百科）」与「H13级HEPA对0.3微米颗粒过滤效率99.97%（来源：2025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吊顶式新风机组热回收效率60%至75%、EC风机节能40%（来源：2025年百度百科）。H13级HEPA对0.3微米颗粒过滤效率99.97%（来源：2025年百度百科）。PM2.5传感器实时监测自动启动净化程序（来源：2025年新华网）。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隆达第三代物联网云平台监控系统上线（来源：2025年新华网）。科瑞特智能空气净化消毒机获马来西亚全球创新奖金奖（来源：2025年齐鲁晚报）。海创灯塔工厂生产效率提升10倍、精度飞跃（来源：2025年德州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武城与30余家高校院所合作突破技术瓶颈（来源：2025年新华网）。新增暖通空调类发明专利120余件、团体标准15项（来源：2025年齐鲁晚报）。隆达联合哈工程大学启动EC新风研发项目（来源：2025年武城融媒体）。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吊顶式新风机组热回收效率60%至75%、EC风机节能40%（来源：2025年百度百科）」与「H13级HEPA对0.3微米颗粒过滤效率99.97%（来源：2025年百度百科）」等数据点清晰刻画了该维度的现实基础；吊顶式新风机组热回收效率60%至75%、EC风机节能40%（来源：2025年百度百科）；H13级HEPA对0.3微米颗粒过滤效率99.97%（来源：2025年百度百科）；隆达第三代物联网云平台监控系统上线（来源：2025年新华网）；海创灯塔工厂生产效率提升10倍、精度飞跃（来源：2025年德州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光集团总资产26亿元、2020年销售27.31亿元（来源：2020年金光集团）」与「中威空调年产销规模12亿元（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金光集团总资产26亿元、2020年销售27.31亿元（来源：2020年金光集团）。中威空调年产销规模12亿元（来源：2025年中新网）。隆达空调今年新风销售目标超1亿元（来源：2025年武城融媒体）。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共享工厂与半小时产业圈压缩物流降综合成本（来源：2025年搜狐）。海创自动化产线一人管两条线、效率提升10倍（来源：2025年德州日报）。本地配套齐全使成套设备一站式集成交付（来源：2025年搜狐）。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隆达新风系列已销售2000多万、占全年20%（来源：2025年武城融媒体）。兴恒智能蘑菇方舱年销1400台近2亿元营收（来源：2026年齐鲁晚报）。高端AHU与医用机组毛利率高于传统末端（来源：2025年行业研究）。</w:t>
      </w:r>
    </w:p>
    <w:p>
      <w:pPr>
        <w:spacing w:lineRule="exact" w:line="600" w:before="0" w:after="0"/>
        <w:ind w:firstLine="420"/>
        <w:jc w:val="both"/>
      </w:pPr>
      <w:r>
        <w:rPr>
          <w:rFonts w:ascii="仿宋_GB2312" w:hAnsi="仿宋_GB2312" w:eastAsia="仿宋_GB2312"/>
          <w:b w:val="0"/>
          <w:color w:val="000000"/>
          <w:sz w:val="32"/>
        </w:rPr>
        <w:t>据公开数据，金光总资产为26亿元（来源：2020年）。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光集团总资产26亿元、2020年销售27.31亿元（来源：2020年金光集团）」与「中威空调年产销规模12亿元（来源：2025年中新网）」等数据点清晰刻画了该维度的现实基础；金光集团总资产26亿元、2020年销售27.31亿元（来源：2020年金光集团）；中威空调年产销规模12亿元（来源：2025年中新网）；隆达空调今年新风销售目标超1亿元（来源：2025年武城融媒体）；共享工厂与半小时产业圈压缩物流降综合成本（来源：2025年搜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空气处理机组与医用洁净机组国产替代加速（来源：2025年百度百科）。热回收与EC风机技术替代传统AC节能显著（来源：2025年行业研究）。智能净化消毒机获国际金奖打破外资高端垄断（来源：2025年齐鲁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运行噪音须控35分贝内、壳体密封标准高（来源：2025年武城融媒体）。医用机组须达ISO14644-1 Class5洁净标准（来源：2025年百度百科）。智能控制主板与传感器依赖外部供应链（来源：2025年新华网）。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钢材铜管等原材料价格波动影响机组成本（来源：2025年行业研究）。同质化低价竞争挤压正规企业利润（来源：2025年中新网）。国际物流与汇率波动影响出海订单收益（来源：2025年经济日报）。</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数字赋能、质量提升、品牌化三大行动（来源：2025年大众日报）」与「推动设备工艺产品全方位升级向高精尖转型（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发布武城暖通区域公共品牌、入选齐鲁建造品牌（来源：2025年大众日报）。山东省暖通空调协会与省勘察设计协会签战略协议（来源：2025年武城县政府）。建立产业链协同发展交流机制推动上下游协作（来源：2025年武城县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实施数字赋能、质量提升、品牌化三大行动（来源：2025年大众日报）。推动设备工艺产品全方位升级向高精尖转型（来源：2025年齐鲁晚报）。引导企业走高精尖路线角逐行业领军者（来源：2025年齐鲁晚报）。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万企出海对接30国采购商、合同1850万美元（来源：2025年经济日报）。组织企业参加上海北京国际制冷展开展招商（来源：2025年武城县政府）。依托集群优势瞄准京津冀长三角珠三角招大引强（来源：2025年武城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数字赋能、质量提升、品牌化三大行动（来源：2025年大众日报）」与「推动设备工艺产品全方位升级向高精尖转型（来源：2025年齐鲁晚报）」等数据点清晰刻画了该维度的现实基础；实施数字赋能、质量提升、品牌化三大行动（来源：2025年大众日报）；推动设备工艺产品全方位升级向高精尖转型（来源：2025年齐鲁晚报）；万企出海对接30国采购商、合同1850万美元（来源：2025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县审批局牵线搭桥解决企业融资2000余万元（来源：2025年武城县政府）」与「海外办事处与市场拓展需配套流动资金（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县审批局牵线搭桥解决企业融资2000余万元（来源：2025年武城县政府）。集群实验室与自动化改造形成持续技改需求（来源：2025年行业研究）。海外办事处与市场拓展需配套流动资金（来源：2025年大众日报）。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隆达搭建专用新风实验室与检测线需资本投入（来源：2025年武城融媒体）。海创32条末端产线自动化改造资金需求大（来源：2025年德州日报）。产学研合作与智能控制研发需持续经费（来源：2025年新华网）。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通过银行项目贷与流贷支持企业升级（来源：2025年武城县政府）。政府牵线对接金融机构解决融资2000余万（来源：2025年武城县政府）。以区域公共品牌背书提升授信与招商吸引力（来源：2025年大众日报）。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县审批局牵线搭桥解决企业融资2000余万元（来源：2025年武城县政府）」与「海外办事处与市场拓展需配套流动资金（来源：2025年大众日报）」等数据点清晰刻画了该维度的现实基础；县审批局牵线搭桥解决企业融资2000余万元（来源：2025年武城县政府）；海外办事处与市场拓展需配套流动资金（来源：2025年大众日报）；通过银行项目贷与流贷支持企业升级（来源：2025年武城县政府）；政府牵线对接金融机构解决融资2000余万（来源：2025年武城县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空气处理机组与新风设备制造在德州市武城县依托区域产业基础与政策赋能，已形成以量化事实为支撑的发展格局。年产值超200亿元、长江以北最大商用中央空调基地（来源：2025年德州日报）；2025年10月获评国家级中小企业特色产业集群（来源：2025年武城县政府）；连续7年质量提升专项行动、设立县长质量奖（来源：2025年武城县政府）；鲁权屯半小时产业圈保障AHU部件一站式配套（来源：2025年搜狐）；中威全国36家本地20家共享工厂保障产能（来源：2025年中新网）；10万在外商人布局全球市场拓展新风出海（来源：2025年大众日报）；盘管、表冷器、过滤器、风机等本地配套完善（来源：2025年行业研究）；隆达EC智能新风换气机净化率95%、噪音30至32分贝（来源：2025年武城融媒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光集团有限公司成立于2004年，致力于新材料及中央空调系统工程设计、开发、制造、销售、安装及技术服务，拥有德州、武城两大生产基地，总资产26亿元、员工2600余人，2020年实现销售收入27.31亿元。公司是同行业产品品种和型号最齐全的生产厂家，先后引进德国、日本、美国、瑞士、意大利等国先进生产线，建有中央空调设备检测中心与玻璃钢性能检测中心，通过ISO9001、ISO14001、ISO45001及3C认证，具备机电设备安装壹级资质，先后9次荣获建设部建筑工程最高奖项鲁班奖，连续15年被评为省级重合同守信用企业，是武城空气处理机组与新风设备高端制造的标杆企业。</w:t>
      </w:r>
    </w:p>
    <w:p>
      <w:pPr>
        <w:spacing w:lineRule="exact" w:line="600" w:before="0" w:after="0"/>
        <w:ind w:firstLine="420"/>
        <w:jc w:val="both"/>
      </w:pPr>
      <w:r>
        <w:rPr>
          <w:rFonts w:ascii="仿宋_GB2312" w:hAnsi="仿宋_GB2312" w:eastAsia="仿宋_GB2312"/>
          <w:b w:val="0"/>
          <w:color w:val="000000"/>
          <w:sz w:val="32"/>
        </w:rPr>
        <w:t>德州隆达空调设备集团有限公司是武城新风设备制造的领军企业，2024年联合哈尔滨工程大学技术团队研发EC智能新风换气机，产品集成PM2.5、二氧化碳、VOCs传感器与智能调节系统，节能超30%、净化率95%、运行噪音30至32分贝，并推出第三代物联网云平台监控系统实现感知判断执行完整能力。企业搭建专用新风实验室与检测线、批量引入激光切割机与柔性折弯机完成硬件迭代，今年以来新风产品系列已销售2000多万元、占全年销售额20%，全年销售目标超1亿元，产品面向学校、实验室、医院、办公及高端住宅，是空气处理机组向智能化绿色化转型的典型。</w:t>
      </w:r>
    </w:p>
    <w:p>
      <w:pPr>
        <w:spacing w:lineRule="exact" w:line="600" w:before="0" w:after="0"/>
        <w:ind w:firstLine="420"/>
        <w:jc w:val="both"/>
      </w:pPr>
      <w:r>
        <w:rPr>
          <w:rFonts w:ascii="仿宋_GB2312" w:hAnsi="仿宋_GB2312" w:eastAsia="仿宋_GB2312"/>
          <w:b w:val="0"/>
          <w:color w:val="000000"/>
          <w:sz w:val="32"/>
        </w:rPr>
        <w:t>山东海创节能科技有限公司是武城中央空调末端与空气处理机组智能制造的代表，借助工业互联网平台打造高度自动化的灯塔工厂，32条中央空调末端生产线全部采用国内领先自动化设备，过去一条线需10余名工人、如今一人可轻松管理两条线、生产效率提升10倍。公司朝向灯塔工厂目标迈进，以数字化、绿色化、智能化技术改造全产业链，为空气处理机组与新风设备提供高精度、高一致性的末端制造能力，支撑武城暖通告别粗加工、装上智慧大脑的产业跃升。</w:t>
      </w:r>
    </w:p>
    <w:p>
      <w:pPr>
        <w:spacing w:lineRule="exact" w:line="600" w:before="0" w:after="0"/>
        <w:jc w:val="left"/>
      </w:pPr>
      <w:r>
        <w:rPr>
          <w:rFonts w:ascii="仿宋_GB2312" w:hAnsi="仿宋_GB2312" w:eastAsia="仿宋_GB2312"/>
          <w:b w:val="0"/>
          <w:color w:val="000000"/>
          <w:sz w:val="28"/>
        </w:rPr>
        <w:t>主要数据来源：武城县政府；金光集团；隆达空调；海创集团；德州日报；新华网山东；EMCA；行业研究；中新网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