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农机智能控制与零部件配套行业深度分析报告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农机智能控制与零部件配套是兖州农机产业集群的重要支撑环节。兖州农机及配套制造企业已发展到169家，主营业务收入107.7亿元，带动就业1.16万人，产品涵盖10大类、500余品种，200多种进入国家、省农机购置补贴目录。以联诚集团为龙头的零部件制造，与金大丰、国丰等收获机械及山拖农机等拖拉机主机形成「以大带小、以强带弱、以主机带动配件」格局。2022年兖州智能农机特色产业集群获省级认定并跻身全省前十，集群拥有国家专精特新小巨人1家、省级专精特新10家、省级瞪羚3家。济宁全市农机总动力1030万千瓦、耕种收综合机械化90.9%，为智能控制与核心零部件国产替代提供广阔市场。</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集群企业数：169家（来源：2021年）</w:t>
      </w:r>
    </w:p>
    <w:p>
      <w:pPr>
        <w:spacing w:lineRule="exact" w:line="600" w:before="0" w:after="0"/>
        <w:ind w:firstLine="420"/>
        <w:jc w:val="both"/>
      </w:pPr>
      <w:r>
        <w:rPr>
          <w:rFonts w:ascii="仿宋_GB2312" w:hAnsi="仿宋_GB2312" w:eastAsia="仿宋_GB2312"/>
          <w:b w:val="0"/>
          <w:color w:val="000000"/>
          <w:sz w:val="32"/>
        </w:rPr>
        <w:t>· 主营业务收入：107.7亿元（来源：2021年）</w:t>
      </w:r>
    </w:p>
    <w:p>
      <w:pPr>
        <w:spacing w:lineRule="exact" w:line="600" w:before="0" w:after="0"/>
        <w:ind w:firstLine="420"/>
        <w:jc w:val="both"/>
      </w:pPr>
      <w:r>
        <w:rPr>
          <w:rFonts w:ascii="仿宋_GB2312" w:hAnsi="仿宋_GB2312" w:eastAsia="仿宋_GB2312"/>
          <w:b w:val="0"/>
          <w:color w:val="000000"/>
          <w:sz w:val="32"/>
        </w:rPr>
        <w:t>· 带动就业：1.16万人（来源：2021年）</w:t>
      </w:r>
    </w:p>
    <w:p>
      <w:pPr>
        <w:spacing w:lineRule="exact" w:line="600" w:before="0" w:after="0"/>
        <w:ind w:firstLine="420"/>
        <w:jc w:val="both"/>
      </w:pPr>
      <w:r>
        <w:rPr>
          <w:rFonts w:ascii="仿宋_GB2312" w:hAnsi="仿宋_GB2312" w:eastAsia="仿宋_GB2312"/>
          <w:b w:val="0"/>
          <w:color w:val="000000"/>
          <w:sz w:val="32"/>
        </w:rPr>
        <w:t>· 产品品种：10大类500余品种（来源：2022年）</w:t>
      </w:r>
    </w:p>
    <w:p>
      <w:pPr>
        <w:spacing w:lineRule="exact" w:line="600" w:before="0" w:after="0"/>
        <w:ind w:firstLine="420"/>
        <w:jc w:val="both"/>
      </w:pPr>
      <w:r>
        <w:rPr>
          <w:rFonts w:ascii="仿宋_GB2312" w:hAnsi="仿宋_GB2312" w:eastAsia="仿宋_GB2312"/>
          <w:b w:val="0"/>
          <w:color w:val="000000"/>
          <w:sz w:val="32"/>
        </w:rPr>
        <w:t>· 入补贴目录：200多种（来源：2022年）</w:t>
      </w:r>
    </w:p>
    <w:p>
      <w:pPr>
        <w:spacing w:lineRule="exact" w:line="600" w:before="0" w:after="0"/>
        <w:ind w:firstLine="420"/>
        <w:jc w:val="both"/>
      </w:pPr>
      <w:r>
        <w:rPr>
          <w:rFonts w:ascii="仿宋_GB2312" w:hAnsi="仿宋_GB2312" w:eastAsia="仿宋_GB2312"/>
          <w:b w:val="0"/>
          <w:color w:val="000000"/>
          <w:sz w:val="32"/>
        </w:rPr>
        <w:t>· 国家级专精特新小巨人：1家（来源：2022年）</w:t>
      </w:r>
    </w:p>
    <w:p>
      <w:pPr>
        <w:spacing w:lineRule="exact" w:line="600" w:before="0" w:after="0"/>
        <w:ind w:firstLine="420"/>
        <w:jc w:val="both"/>
      </w:pPr>
      <w:r>
        <w:rPr>
          <w:rFonts w:ascii="仿宋_GB2312" w:hAnsi="仿宋_GB2312" w:eastAsia="仿宋_GB2312"/>
          <w:b w:val="0"/>
          <w:color w:val="000000"/>
          <w:sz w:val="32"/>
        </w:rPr>
        <w:t>· 省级专精特新：10家（来源：2022年）</w:t>
      </w:r>
    </w:p>
    <w:p>
      <w:pPr>
        <w:spacing w:lineRule="exact" w:line="600" w:before="0" w:after="0"/>
        <w:ind w:firstLine="420"/>
        <w:jc w:val="both"/>
      </w:pPr>
      <w:r>
        <w:rPr>
          <w:rFonts w:ascii="仿宋_GB2312" w:hAnsi="仿宋_GB2312" w:eastAsia="仿宋_GB2312"/>
          <w:b w:val="0"/>
          <w:color w:val="000000"/>
          <w:sz w:val="32"/>
        </w:rPr>
        <w:t>· 济宁农机总动力：1030万千瓦（来源：2023年）</w:t>
      </w:r>
    </w:p>
    <w:p>
      <w:pPr>
        <w:spacing w:lineRule="exact" w:line="600" w:before="0" w:after="0"/>
        <w:ind w:firstLine="420"/>
        <w:jc w:val="both"/>
      </w:pPr>
      <w:r>
        <w:rPr>
          <w:rFonts w:ascii="仿宋_GB2312" w:hAnsi="仿宋_GB2312" w:eastAsia="仿宋_GB2312"/>
          <w:b w:val="0"/>
          <w:color w:val="000000"/>
          <w:sz w:val="32"/>
        </w:rPr>
        <w:t>· 耕种收机械化率：90.9%（来源：2023年）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产业基础、产业基础、政策环境、政策环境、政策环境、要素条件、要素条件、要素条件」展开系统梳理，其中「兖州农机及配套制造企业发展到169家、主营业务收入107.7亿元（来源：2021年济宁市工信局）」与「济宁全市农机总动力达1030万千瓦、耕种收综合机械化90.9%（来源：2023年中国农机化协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兖州农机及配套制造企业发展到169家、主营业务收入107.7亿元（来源：2021年济宁市工信局）。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兖州农机产品涵盖10大类、500余品种（来源：2022年济宁市工信局）。</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济宁全市农机总动力达1030万千瓦、耕种收综合机械化90.9%（来源：2023年中国农机化协会）。</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2022年兖州智能农机特色产业集群获省级认定并跻身全省前十（来源：2022年济宁市工信局）。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兖州农机获省级财政专项扶持资金（来源：2022年济宁市工信局）。</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兖州被列为国家工信部区域品牌建设试点（来源：2022年济宁市工信局）。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兖州农机集群带动就业1.16万人（来源：2021年济宁市工信局）。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200多种农机产品进入国家、省农机购置补贴目录（来源：2022年济宁市工信局）。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兖州建有农高区集聚13家大型农机装备企业（来源：2022年济宁市科技局）。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产业基础、产业基础、政策环境、政策环境、政策环境、要素条件、要素条件、要素条件」展开系统梳理，其中「兖州农机及配套制造企业发展到169家、主营业务收入107.7亿元（来源：2021年济宁市工信局）」与「济宁全市农机总动力达1030万千瓦、耕种收综合机械化90.9%（来源：2023年中国农机化协会）」等数据点清晰刻画了该维度的现实基础；兖州农机及配套制造企业发展到169家、主营业务收入107.7亿元（来源：2021年济宁市工信局）；济宁全市农机总动力达1030万千瓦、耕种收综合机械化90.9%（来源：2023年中国农机化协会）；兖州农机获省级财政专项扶持资金（来源：2022年济宁市工信局）；兖州被列为国家工信部区域品牌建设试点（来源：2022年济宁市工信局）。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零部件、上游零部件、上游零部件、中游整机、中游整机、中游整机、下游服务、下游服务、下游服务」展开系统梳理，其中「集群农机零部件本地配套率持续提升（来源：2023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联诚集团为农机零部件制造龙头供应传动液压结构件（来源：2022年济宁市工信局）。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兖州形成以主机带动配件的行业发展格局（来源：2022年济宁市工信局）。</w:t>
      </w:r>
    </w:p>
    <w:p>
      <w:pPr>
        <w:spacing w:lineRule="exact" w:line="600" w:before="120" w:after="120"/>
        <w:ind w:firstLine="420"/>
        <w:jc w:val="left"/>
      </w:pPr>
      <w:r>
        <w:rPr>
          <w:rFonts w:ascii="楷体_GB2312" w:hAnsi="楷体_GB2312" w:eastAsia="楷体_GB2312"/>
          <w:b w:val="0"/>
          <w:color w:val="000000"/>
          <w:sz w:val="32"/>
        </w:rPr>
        <w:t>上游零部件</w:t>
      </w:r>
    </w:p>
    <w:p>
      <w:pPr>
        <w:spacing w:lineRule="exact" w:line="600" w:before="0" w:after="0"/>
        <w:ind w:firstLine="420"/>
        <w:jc w:val="both"/>
      </w:pPr>
      <w:r>
        <w:rPr>
          <w:rFonts w:ascii="仿宋_GB2312" w:hAnsi="仿宋_GB2312" w:eastAsia="仿宋_GB2312"/>
          <w:b w:val="0"/>
          <w:color w:val="000000"/>
          <w:sz w:val="32"/>
        </w:rPr>
        <w:t>集群农机零部件本地配套率持续提升（来源：2023年行业研究）。</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以金大丰、国丰为龙头的收获机械制造体系（来源：2022年济宁市工信局）。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以山拖农机、联诚集团为龙头的拖拉机制造体系（来源：2022年济宁市工信局）。</w:t>
      </w:r>
    </w:p>
    <w:p>
      <w:pPr>
        <w:spacing w:lineRule="exact" w:line="600" w:before="120" w:after="120"/>
        <w:ind w:firstLine="420"/>
        <w:jc w:val="left"/>
      </w:pPr>
      <w:r>
        <w:rPr>
          <w:rFonts w:ascii="楷体_GB2312" w:hAnsi="楷体_GB2312" w:eastAsia="楷体_GB2312"/>
          <w:b w:val="0"/>
          <w:color w:val="000000"/>
          <w:sz w:val="32"/>
        </w:rPr>
        <w:t>中游整机</w:t>
      </w:r>
    </w:p>
    <w:p>
      <w:pPr>
        <w:spacing w:lineRule="exact" w:line="600" w:before="0" w:after="0"/>
        <w:ind w:firstLine="420"/>
        <w:jc w:val="both"/>
      </w:pPr>
      <w:r>
        <w:rPr>
          <w:rFonts w:ascii="仿宋_GB2312" w:hAnsi="仿宋_GB2312" w:eastAsia="仿宋_GB2312"/>
          <w:b w:val="0"/>
          <w:color w:val="000000"/>
          <w:sz w:val="32"/>
        </w:rPr>
        <w:t>以大华机械为龙头的耕整种植机械制造体系（来源：2022年济宁市工信局）。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农机产品通过购置补贴目录销往全国（来源：2022年济宁市工信局）。</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兖州农机以集群化品牌化服务全国市场（来源：2023年行业研究）。</w:t>
      </w:r>
    </w:p>
    <w:p>
      <w:pPr>
        <w:spacing w:lineRule="exact" w:line="600" w:before="120" w:after="120"/>
        <w:ind w:firstLine="420"/>
        <w:jc w:val="left"/>
      </w:pPr>
      <w:r>
        <w:rPr>
          <w:rFonts w:ascii="楷体_GB2312" w:hAnsi="楷体_GB2312" w:eastAsia="楷体_GB2312"/>
          <w:b w:val="0"/>
          <w:color w:val="000000"/>
          <w:sz w:val="32"/>
        </w:rPr>
        <w:t>下游服务</w:t>
      </w:r>
    </w:p>
    <w:p>
      <w:pPr>
        <w:spacing w:lineRule="exact" w:line="600" w:before="0" w:after="0"/>
        <w:ind w:firstLine="420"/>
        <w:jc w:val="both"/>
      </w:pPr>
      <w:r>
        <w:rPr>
          <w:rFonts w:ascii="仿宋_GB2312" w:hAnsi="仿宋_GB2312" w:eastAsia="仿宋_GB2312"/>
          <w:b w:val="0"/>
          <w:color w:val="000000"/>
          <w:sz w:val="32"/>
        </w:rPr>
        <w:t>农高区推动产学研用一体化服务（来源：2022年济宁市科技局）。</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零部件、上游零部件、上游零部件、中游整机、中游整机、中游整机、下游服务、下游服务、下游服务」展开系统梳理，其中「集群农机零部件本地配套率持续提升（来源：2023年行业研究）」等数据点清晰刻画了该维度的现实基础；集群农机零部件本地配套率持续提升（来源：2023年行业研究）。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供给能力、供给能力、市场需求、市场需求、市场需求、竞争格局、竞争格局、竞争格局」展开系统梳理，其中「兖州农机装备产业产值突破100亿元（来源：2023年中国山东网）」与「玉米收获机全国市场占有率排名前三（来源：2022年济宁市工信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兖州农机装备产业产值突破100亿元（来源：2023年中国山东网）。</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耕整种植机械产能排名全省第一、全国前三（来源：2022年济宁市工信局）。</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拖拉机产能全国排名前四（来源：2022年济宁市工信局）。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玉米收获机全国市场占有率排名前三（来源：2022年济宁市工信局）。</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济宁农作物耕种收综合机械化90.9%高于全国18个百分点（来源：2023年中国农机化协会）。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全国农机升级换代与智能农机需求增长（来源：2024年行业研究）。</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兖州形成大带小、强带弱、主机带配件格局（来源：2022年济宁市工信局）。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兖州农机在全国市场占有重要位置（来源：2022年济宁市工信局）。</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全国农机竞争加剧、头部集聚明显（来源：2024年行业研究）。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供给能力、供给能力、市场需求、市场需求、市场需求、竞争格局、竞争格局、竞争格局」展开系统梳理，其中「兖州农机装备产业产值突破100亿元（来源：2023年中国山东网）」与「玉米收获机全国市场占有率排名前三（来源：2022年济宁市工信局）」等数据点清晰刻画了该维度的现实基础；兖州农机装备产业产值突破100亿元（来源：2023年中国山东网）；玉米收获机全国市场占有率排名前三（来源：2022年济宁市工信局）；济宁农作物耕种收综合机械化90.9%高于全国18个百分点（来源：2023年中国农机化协会）；全国农机升级换代与智能农机需求增长（来源：2024年行业研究）。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企业集聚、企业集聚、领军企业、领军企业、领军企业、专精特新、专精特新、专精特新」展开系统梳理，其中「兖州农机及配套制造企业169家（来源：2021年济宁市工信局）」与「兖州农机企业发展到100余家（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兖州农机及配套制造企业169家（来源：2021年济宁市工信局）。</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兖州农机企业发展到100余家（来源：2023年中国山东网）。</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农高区集聚金大丰、国丰、大华宝来等13家大型农机企业（来源：2022年济宁市科技局）。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金大丰、国丰为收获机械龙头（来源：2022年济宁市工信局）。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山拖农机、联诚集团为拖拉机与零部件龙头（来源：2022年济宁市工信局）。</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大华机械为耕整种植机械龙头（来源：2022年济宁市工信局）。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集群拥有国家专精特新小巨人企业1家（来源：2022年济宁市工信局）。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省级专精特新中小企业10家、省级瞪羚企业3家（来源：2022年济宁市工信局）。</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兖州先后获省级优质农机及零部件生产基地等称号（来源：2022年济宁市工信局）。</w:t>
      </w:r>
    </w:p>
    <w:p>
      <w:pPr>
        <w:spacing w:lineRule="exact" w:line="600" w:before="0" w:after="0"/>
        <w:ind w:firstLine="420"/>
        <w:jc w:val="both"/>
      </w:pPr>
      <w:r>
        <w:rPr>
          <w:rFonts w:ascii="仿宋_GB2312" w:hAnsi="仿宋_GB2312" w:eastAsia="仿宋_GB2312"/>
          <w:b w:val="0"/>
          <w:color w:val="000000"/>
          <w:sz w:val="32"/>
        </w:rPr>
        <w:t>据公开数据，集群企业数为169家（来源：2021年）。</w:t>
      </w:r>
    </w:p>
    <w:p>
      <w:pPr>
        <w:spacing w:lineRule="exact" w:line="600" w:before="0" w:after="0"/>
        <w:ind w:firstLine="420"/>
        <w:jc w:val="both"/>
      </w:pPr>
      <w:r>
        <w:rPr>
          <w:rFonts w:ascii="仿宋_GB2312" w:hAnsi="仿宋_GB2312" w:eastAsia="仿宋_GB2312"/>
          <w:b w:val="0"/>
          <w:color w:val="000000"/>
          <w:sz w:val="32"/>
        </w:rPr>
        <w:t>据公开数据，带动就业为1.16万人（来源：2021年）。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企业集聚、企业集聚、领军企业、领军企业、领军企业、专精特新、专精特新、专精特新」展开系统梳理，其中「兖州农机及配套制造企业169家（来源：2021年济宁市工信局）」与「兖州农机企业发展到100余家（来源：2023年中国山东网）」等数据点清晰刻画了该维度的现实基础；兖州农机及配套制造企业169家（来源：2021年济宁市工信局）；兖州农机企业发展到100余家（来源：2023年中国山东网）；农高区集聚金大丰、国丰、大华宝来等13家大型农机企业（来源：2022年济宁市科技局）；集群拥有国家专精特新小巨人企业1家（来源：2022年济宁市工信局）。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关键技术、关键技术、装备水平、装备水平、装备水平、研发投入、研发投入、研发投入」展开系统梳理，其中「兖州推动农机从制造向质造智造跃升（来源：2022年济宁市工信局）」与「农高区建成智能制造与中试平台（来源：2022年济宁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兖州推动农机从制造向质造智造跃升（来源：2022年济宁市工信局）。</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龙头企业开展智能控制与数字化产线改造（来源：2024年行业研究）。</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农机产品向高端化智能化数字化绿色化转型（来源：2023年行业研究）。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金大丰等国丰大华引入自动化装配与检测装备（来源：2024年行业研究）。</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联诚集团具备精密零部件加工能力（来源：2022年济宁市工信局）。</w:t>
      </w:r>
    </w:p>
    <w:p>
      <w:pPr>
        <w:spacing w:lineRule="exact" w:line="600" w:before="120" w:after="120"/>
        <w:ind w:firstLine="420"/>
        <w:jc w:val="left"/>
      </w:pPr>
      <w:r>
        <w:rPr>
          <w:rFonts w:ascii="楷体_GB2312" w:hAnsi="楷体_GB2312" w:eastAsia="楷体_GB2312"/>
          <w:b w:val="0"/>
          <w:color w:val="000000"/>
          <w:sz w:val="32"/>
        </w:rPr>
        <w:t>装备水平</w:t>
      </w:r>
    </w:p>
    <w:p>
      <w:pPr>
        <w:spacing w:lineRule="exact" w:line="600" w:before="0" w:after="0"/>
        <w:ind w:firstLine="420"/>
        <w:jc w:val="both"/>
      </w:pPr>
      <w:r>
        <w:rPr>
          <w:rFonts w:ascii="仿宋_GB2312" w:hAnsi="仿宋_GB2312" w:eastAsia="仿宋_GB2312"/>
          <w:b w:val="0"/>
          <w:color w:val="000000"/>
          <w:sz w:val="32"/>
        </w:rPr>
        <w:t>农高区建成智能制造与中试平台（来源：2022年济宁市科技局）。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兖州加大优质企业梯度培育推动专精特新（来源：2022年济宁市工信局）。</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企业研发投入占营收比重稳步提升（来源：2024年行业研究）。</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据2024年兖州产业规划测算规上农机企业研发占比约3%（来源：2024年兖州产业规划）。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关键技术、关键技术、装备水平、装备水平、装备水平、研发投入、研发投入、研发投入」展开系统梳理，其中「兖州推动农机从制造向质造智造跃升（来源：2022年济宁市工信局）」与「农高区建成智能制造与中试平台（来源：2022年济宁市科技局）」等数据点清晰刻画了该维度的现实基础；兖州推动农机从制造向质造智造跃升（来源：2022年济宁市工信局）；农高区建成智能制造与中试平台（来源：2022年济宁市科技局）；企业研发投入占营收比重稳步提升（来源：2024年行业研究）；据2024年兖州产业规划测算规上农机企业研发占比约3%（来源：2024年兖州产业规划）。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投资强度、投资强度、成本要素、成本要素、成本要素、盈利水平、盈利水平、盈利水平」展开系统梳理，其中「兖州设立工业发展扶持资金支持农机升级（来源：2022年济宁市工信局）」与「农高区农机装备产业园年产值100亿元（来源：2022年济宁市科技局）」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兖州设立工业发展扶持资金支持农机升级（来源：2022年济宁市工信局）。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农高区农机装备产业园年产值100亿元（来源：2022年济宁市科技局）。</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据2024年兖州规划测算智能产线单线投资约5000万元（来源：2024年兖州产业规划）。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兖州产业政策支持降低企业用地与融资成本（来源：2022年济宁市工信局）。</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本地零部件配套降低整机物流与采购成本（来源：2023年行业研究）。</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据2024年规划测算农机零部件本地配套率达60%（来源：2024年兖州产业规划）。</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兖州农机集群主营业务收入107.7亿元（来源：2021年济宁市工信局）。</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高端智能农机产品溢价高于传统机型（来源：2024年行业研究）。</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据2024年行业研究农机整机毛利率约12%-18%（来源：2024年行业研究）。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投资强度、投资强度、成本要素、成本要素、成本要素、盈利水平、盈利水平、盈利水平」展开系统梳理，其中「兖州设立工业发展扶持资金支持农机升级（来源：2022年济宁市工信局）」与「农高区农机装备产业园年产值100亿元（来源：2022年济宁市科技局）」等数据点清晰刻画了该维度的现实基础；兖州设立工业发展扶持资金支持农机升级（来源：2022年济宁市工信局）；农高区农机装备产业园年产值100亿元（来源：2022年济宁市科技局）；据2024年兖州规划测算智能产线单线投资约5000万元（来源：2024年兖州产业规划）；本地零部件配套降低整机物流与采购成本（来源：2023年行业研究）。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国产替代机遇、国产替代机遇、技术风险、技术风险、技术风险、价格波动、价格波动、价格波动」展开系统梳理，其中「智能农机与无人驾驶需求快速增长（来源：2024年行业研究）」与「关键零部件可靠性与寿命待提升（来源：2024年行业研究）」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高端农机与核心零部件进口替代空间大（来源：2024年行业研究）。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智能农机与无人驾驶需求快速增长（来源：2024年行业研究）。</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乡村振兴与农业现代化政策利好（来源：2023年中国农机化协会）。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高端电液控制与智能算法仍依赖外部（来源：2024年行业研究）。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关键零部件可靠性与寿命待提升（来源：2024年行业研究）。</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绿色化与排放法规趋严（来源：2024年兖州产业规划）。</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钢材等原材料价格波动影响成本（来源：2024年行业研究）。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补贴政策调整影响终端需求（来源：2024年行业研究）。</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据2024年兖州规划测算行业价格波动约±8%（来源：2024年兖州产业规划）。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国产替代机遇、国产替代机遇、技术风险、技术风险、技术风险、价格波动、价格波动、价格波动」展开系统梳理，其中「智能农机与无人驾驶需求快速增长（来源：2024年行业研究）」与「关键零部件可靠性与寿命待提升（来源：2024年行业研究）」等数据点清晰刻画了该维度的现实基础；智能农机与无人驾驶需求快速增长（来源：2024年行业研究）；关键零部件可靠性与寿命待提升（来源：2024年行业研究）；据2024年兖州规划测算行业价格波动约±8%（来源：2024年兖州产业规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链长机制、链长机制、三大行动、三大行动、三大行动、招商路径、招商路径、招商路径」展开系统梳理，其中「通过高质量发展大会吸引产业链配套（来源：2023年中国山东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兖州围绕农机集群延链补链强链增厚产业链（来源：2022年济宁市工信局）。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以红色农机为引领加大产业政策支持（来源：2022年济宁市工信局）。</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兖州聚焦集群化品牌化高端化智造三持续（来源：2023年中国山东网）。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实施做大产业规模、做强产业骨干、做优产业质量（来源：2023年中国山东网）。</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推动农机高端化智能化数字化绿色化转型（来源：2023年行业研究）。</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开展优质企业梯度培育向专精特新方向转型（来源：2022年济宁市工信局）。</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中国农业机械化协会与兖州签战略合作协议（来源：2023年中国山东网）。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通过高质量发展大会吸引产业链配套（来源：2023年中国山东网）。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绘制产业链图谱开展精准招商（来源：2024年兖州产业规划）。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链长机制、链长机制、三大行动、三大行动、三大行动、招商路径、招商路径、招商路径」展开系统梳理，其中「通过高质量发展大会吸引产业链配套（来源：2023年中国山东网）」等数据点清晰刻画了该维度的现实基础；通过高质量发展大会吸引产业链配套（来源：2023年中国山东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农高区农机装备产业园年产值100亿元需配套融资（来源：2022年济宁市科技局）。</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据2024年兖州规划测算智能升级资金超20亿元（来源：2024年兖州产业规划）。</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单个龙头智能产线投资约5000万元（来源：2024年兖州产业规划）。</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专精特新小巨人与瞪羚企业研发资金需求大（来源：2024年行业研究）。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核心零部件国产化攻关需持续投入（来源：2024年行业研究）。</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据2024年规划测算研发与中试资金需求约8亿元（来源：2024年兖州产业规划）。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产业基金+银行授信+股权融资组合（来源：2024年兖州产业规划）。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农机购置补贴与供应链金融协同（来源：2023年行业研究）。</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专精特新信用贷+技改贴息降成本（来源：2024年行业研究）。</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融资规模、融资规模、资金需求、资金需求、资金需求、融资方式、融资方式、融资方式」展开系统梳理，其中「农高区农机装备产业园年产值100亿元需配套融资（来源：2022年济宁市科技局）」与「据2024年兖州规划测算智能升级资金超20亿元（来源：2024年兖州产业规划）」等数据点清晰刻画了该维度的现实基础；农高区农机装备产业园年产值100亿元需配套融资（来源：2022年济宁市科技局）；据2024年兖州规划测算智能升级资金超20亿元（来源：2024年兖州产业规划）；单个龙头智能产线投资约5000万元（来源：2024年兖州产业规划）；专精特新小巨人与瞪羚企业研发资金需求大（来源：2024年行业研究）。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农机智能控制与零部件配套在济宁市兖州区依托区域产业基础与政策赋能，已形成以量化事实为支撑的发展格局。兖州农机及配套制造企业发展到169家、主营业务收入107.7亿元（来源：2021年济宁市工信局）；济宁全市农机总动力达1030万千瓦、耕种收综合机械化90.9%（来源：2023年中国农机化协会）；兖州农机获省级财政专项扶持资金（来源：2022年济宁市工信局）；兖州被列为国家工信部区域品牌建设试点（来源：2022年济宁市工信局）；兖州农机集群带动就业1.16万人（来源：2021年济宁市工信局）；200多种农机产品进入国家、省农机购置补贴目录（来源：2022年济宁市工信局）；兖州建有农高区集聚13家大型农机装备企业（来源：2022年济宁市科技局）；集群农机零部件本地配套率持续提升（来源：2023年行业研究）。</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联诚集团：兖州农机零部件制造龙头，为国内外农机主机厂配套传动系统、液压元件、结构件等核心零部件，是兖州农机「以主机带动配件」产业格局的关键支撑企业，属省级专精特新与瞪羚企业培育梯队，具备精密零部件加工与智能制造能力，产品供应金大丰、国丰、山拖等本地主机厂并出口配套。</w:t>
      </w:r>
    </w:p>
    <w:p>
      <w:pPr>
        <w:spacing w:lineRule="exact" w:line="600" w:before="0" w:after="0"/>
        <w:ind w:firstLine="420"/>
        <w:jc w:val="both"/>
      </w:pPr>
      <w:r>
        <w:rPr>
          <w:rFonts w:ascii="仿宋_GB2312" w:hAnsi="仿宋_GB2312" w:eastAsia="仿宋_GB2312"/>
          <w:b w:val="0"/>
          <w:color w:val="000000"/>
          <w:sz w:val="32"/>
        </w:rPr>
        <w:t>山东金大丰机械有限公司：兖州收获机械领军企业，玉米收获机全国市场占有率排名前三，产品涵盖玉米、小麦联合收获机，位于济宁农高区，是兖州农机智能控制与整机集成的标杆企业，多次参与中国(兖州)农机产业高质量发展大会并接受行业调研。兖州农机产业集群共有企业169家、主营业务收入107.7亿元、从业人员1.16万人，产品涵盖10大类500余品种。</w:t>
      </w:r>
    </w:p>
    <w:p>
      <w:pPr>
        <w:spacing w:lineRule="exact" w:line="600" w:before="0" w:after="0"/>
        <w:ind w:firstLine="420"/>
        <w:jc w:val="both"/>
      </w:pPr>
      <w:r>
        <w:rPr>
          <w:rFonts w:ascii="仿宋_GB2312" w:hAnsi="仿宋_GB2312" w:eastAsia="仿宋_GB2312"/>
          <w:b w:val="0"/>
          <w:color w:val="000000"/>
          <w:sz w:val="32"/>
        </w:rPr>
        <w:t>山东大华机械有限公司：耕整种植机械制造龙头，耕整种植机械产能排名全省第一、全国前三，位于兖州，是本地零部件与智能控制系统的重要应用主机厂，与联诚集团等零部件企业形成紧密配套关系，推动耕整播种装备向智能化升级。兖州农机产业集群共有企业169家、主营业务收入107.7亿元、从业人员1.16万人，产品涵盖10大类500余品种。</w:t>
      </w:r>
    </w:p>
    <w:p>
      <w:pPr>
        <w:spacing w:lineRule="exact" w:line="600" w:before="0" w:after="0"/>
        <w:jc w:val="left"/>
      </w:pPr>
      <w:r>
        <w:rPr>
          <w:rFonts w:ascii="仿宋_GB2312" w:hAnsi="仿宋_GB2312" w:eastAsia="仿宋_GB2312"/>
          <w:b w:val="0"/>
          <w:color w:val="000000"/>
          <w:sz w:val="28"/>
        </w:rPr>
        <w:t>主要数据来源：济宁市工信局2022年兖州农机报道；中国山东网2023年兖州农机大会；济宁市科技局2022年农高区；中国农机化协会2023年数据；兖州区产业规划2024</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