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商用车动力电池与电芯制造行业深度分析报告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福山区超前布局新能源商用车「大三电」赛道，以潍柴弗迪为链主打造全国最大的新能源商用车电池、电机、电控生产基地。潍柴弗迪新能源动力产业园总投资560亿元，是烟台「十一五」以来单体投资最大的装备制造业项目，2024年3月开工、300天实现首批产品下线；一期规划3条智能化动力电池产线、涵盖4大车间8大工艺138道工序，日产电芯最高4万个，主打比亚迪二代高端刀片电池，容量提升3倍并兼具极速闪充。园区总投资850亿元的13个重点项目(潍柴弗迪、创明电池、中质国检等)构建上下游贯通的产业生态，获评国家级新能源商用车零部件特色产业集群。福山上半年汽车产业产值同比增长37.5%，集聚314家汽车零部件企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潍柴弗迪总投资：560亿元（来源：2024年）</w:t>
      </w:r>
    </w:p>
    <w:p>
      <w:pPr>
        <w:spacing w:lineRule="exact" w:line="600" w:before="0" w:after="0"/>
        <w:ind w:firstLine="420"/>
        <w:jc w:val="both"/>
      </w:pPr>
      <w:r>
        <w:rPr>
          <w:rFonts w:ascii="仿宋_GB2312" w:hAnsi="仿宋_GB2312" w:eastAsia="仿宋_GB2312"/>
          <w:b w:val="0"/>
          <w:color w:val="000000"/>
          <w:sz w:val="32"/>
        </w:rPr>
        <w:t>· 一期产线：3条智能化动力电池产线（来源：2024年）</w:t>
      </w:r>
    </w:p>
    <w:p>
      <w:pPr>
        <w:spacing w:lineRule="exact" w:line="600" w:before="0" w:after="0"/>
        <w:ind w:firstLine="420"/>
        <w:jc w:val="both"/>
      </w:pPr>
      <w:r>
        <w:rPr>
          <w:rFonts w:ascii="仿宋_GB2312" w:hAnsi="仿宋_GB2312" w:eastAsia="仿宋_GB2312"/>
          <w:b w:val="0"/>
          <w:color w:val="000000"/>
          <w:sz w:val="32"/>
        </w:rPr>
        <w:t>· 日产电芯：最高4万个（来源：2025年）</w:t>
      </w:r>
    </w:p>
    <w:p>
      <w:pPr>
        <w:spacing w:lineRule="exact" w:line="600" w:before="0" w:after="0"/>
        <w:ind w:firstLine="420"/>
        <w:jc w:val="both"/>
      </w:pPr>
      <w:r>
        <w:rPr>
          <w:rFonts w:ascii="仿宋_GB2312" w:hAnsi="仿宋_GB2312" w:eastAsia="仿宋_GB2312"/>
          <w:b w:val="0"/>
          <w:color w:val="000000"/>
          <w:sz w:val="32"/>
        </w:rPr>
        <w:t>· 达产年销售收入：1000亿元（来源：2030年规划）</w:t>
      </w:r>
    </w:p>
    <w:p>
      <w:pPr>
        <w:spacing w:lineRule="exact" w:line="600" w:before="0" w:after="0"/>
        <w:ind w:firstLine="420"/>
        <w:jc w:val="both"/>
      </w:pPr>
      <w:r>
        <w:rPr>
          <w:rFonts w:ascii="仿宋_GB2312" w:hAnsi="仿宋_GB2312" w:eastAsia="仿宋_GB2312"/>
          <w:b w:val="0"/>
          <w:color w:val="000000"/>
          <w:sz w:val="32"/>
        </w:rPr>
        <w:t>· 园区重点项目：13个总投资850亿元（来源：2026年）</w:t>
      </w:r>
    </w:p>
    <w:p>
      <w:pPr>
        <w:spacing w:lineRule="exact" w:line="600" w:before="0" w:after="0"/>
        <w:ind w:firstLine="420"/>
        <w:jc w:val="both"/>
      </w:pPr>
      <w:r>
        <w:rPr>
          <w:rFonts w:ascii="仿宋_GB2312" w:hAnsi="仿宋_GB2312" w:eastAsia="仿宋_GB2312"/>
          <w:b w:val="0"/>
          <w:color w:val="000000"/>
          <w:sz w:val="32"/>
        </w:rPr>
        <w:t>· 汽车产业产值增速：同比+37.5%（来源：2025年）</w:t>
      </w:r>
    </w:p>
    <w:p>
      <w:pPr>
        <w:spacing w:lineRule="exact" w:line="600" w:before="0" w:after="0"/>
        <w:ind w:firstLine="420"/>
        <w:jc w:val="both"/>
      </w:pPr>
      <w:r>
        <w:rPr>
          <w:rFonts w:ascii="仿宋_GB2312" w:hAnsi="仿宋_GB2312" w:eastAsia="仿宋_GB2312"/>
          <w:b w:val="0"/>
          <w:color w:val="000000"/>
          <w:sz w:val="32"/>
        </w:rPr>
        <w:t>· 汽车零部件企业：314家（来源：2024年）</w:t>
      </w:r>
    </w:p>
    <w:p>
      <w:pPr>
        <w:spacing w:lineRule="exact" w:line="600" w:before="0" w:after="0"/>
        <w:ind w:firstLine="420"/>
        <w:jc w:val="both"/>
      </w:pPr>
      <w:r>
        <w:rPr>
          <w:rFonts w:ascii="仿宋_GB2312" w:hAnsi="仿宋_GB2312" w:eastAsia="仿宋_GB2312"/>
          <w:b w:val="0"/>
          <w:color w:val="000000"/>
          <w:sz w:val="32"/>
        </w:rPr>
        <w:t>· 年底产能规划：30GWh（来源：2025年）</w:t>
      </w:r>
    </w:p>
    <w:p>
      <w:pPr>
        <w:spacing w:lineRule="exact" w:line="600" w:before="0" w:after="0"/>
        <w:ind w:firstLine="420"/>
        <w:jc w:val="both"/>
      </w:pPr>
      <w:r>
        <w:rPr>
          <w:rFonts w:ascii="仿宋_GB2312" w:hAnsi="仿宋_GB2312" w:eastAsia="仿宋_GB2312"/>
          <w:b w:val="0"/>
          <w:color w:val="000000"/>
          <w:sz w:val="32"/>
        </w:rPr>
        <w:t>· 省级专精特新：97家（来源：2025年）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福山新能源汽车产业园规划8.6平方公里、总投资850亿13个重点项目（来源：2026年烟台市政府）」与「潍柴弗迪新能源动力产业园总投资560亿元为烟台市外投资最大装备制造业单体项目（来源：2024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福山新能源汽车产业园规划8.6平方公里、总投资850亿13个重点项目（来源：2026年烟台市政府）。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潍柴弗迪新能源动力产业园总投资560亿元为烟台市外投资最大装备制造业单体项目（来源：2024年烟台日报）。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福山集聚314家汽车零部件企业形成6大系列220余种产品（来源：2024年中工网）。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福山新能源商用车零部件特色产业集群获评国家级（来源：2024年中工网）。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福山2022年编制汽车产业发展规划同步建设新能源汽车产业园（来源：2026年烟台市政府）。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福山围绕大三电核心开展招链主引配套建生态三步走（来源：2024年中工网）。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福山上半年GDP290.77亿元同比增长8.6%（来源：2025年烟台日报）。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福山一般公共预算收入25.38亿元连续30个月增幅全市第一（来源：2025年烟台日报）。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半径20公里集聚潍柴弗迪通用东岳万华化学等龙头（来源：2025年新浪财经）。</w:t>
      </w:r>
    </w:p>
    <w:p>
      <w:pPr>
        <w:spacing w:lineRule="exact" w:line="600" w:before="0" w:after="0"/>
        <w:ind w:firstLine="420"/>
        <w:jc w:val="both"/>
      </w:pPr>
      <w:r>
        <w:rPr>
          <w:rFonts w:ascii="仿宋_GB2312" w:hAnsi="仿宋_GB2312" w:eastAsia="仿宋_GB2312"/>
          <w:b w:val="0"/>
          <w:color w:val="000000"/>
          <w:sz w:val="32"/>
        </w:rPr>
        <w:t>据公开数据，潍柴弗迪总投资为560亿元（来源：2024年）。</w:t>
      </w:r>
    </w:p>
    <w:p>
      <w:pPr>
        <w:spacing w:lineRule="exact" w:line="600" w:before="0" w:after="0"/>
        <w:ind w:firstLine="420"/>
        <w:jc w:val="both"/>
      </w:pPr>
      <w:r>
        <w:rPr>
          <w:rFonts w:ascii="仿宋_GB2312" w:hAnsi="仿宋_GB2312" w:eastAsia="仿宋_GB2312"/>
          <w:b w:val="0"/>
          <w:color w:val="000000"/>
          <w:sz w:val="32"/>
        </w:rPr>
        <w:t>据公开数据，汽车产业产值增速为同比+37.5%（来源：2025年）。</w:t>
      </w:r>
    </w:p>
    <w:p>
      <w:pPr>
        <w:spacing w:lineRule="exact" w:line="600" w:before="0" w:after="0"/>
        <w:ind w:firstLine="420"/>
        <w:jc w:val="both"/>
      </w:pPr>
      <w:r>
        <w:rPr>
          <w:rFonts w:ascii="仿宋_GB2312" w:hAnsi="仿宋_GB2312" w:eastAsia="仿宋_GB2312"/>
          <w:b w:val="0"/>
          <w:color w:val="000000"/>
          <w:sz w:val="32"/>
        </w:rPr>
        <w:t>据公开数据，年底产能规划为30GWh（来源：2025年）。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福山新能源汽车产业园规划8.6平方公里、总投资850亿13个重点项目（来源：2026年烟台市政府）」与「潍柴弗迪新能源动力产业园总投资560亿元为烟台市外投资最大装备制造业单体项目（来源：2024年烟台日报）」等数据点清晰刻画了该维度的现实基础；福山新能源汽车产业园规划8.6平方公里、总投资850亿13个重点项目（来源：2026年烟台市政府）；潍柴弗迪新能源动力产业园总投资560亿元为烟台市外投资最大装备制造业单体项目（来源：2024年烟台日报）；福山集聚314家汽车零部件企业形成6大系列220余种产品（来源：2024年中工网）；福山新能源商用车零部件特色产业集群获评国家级（来源：2024年中工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上游材料、上游材料、中游电芯、中游电芯、中游电芯、下游应用、下游应用、下游应用」展开系统梳理，其中「福山聚焦正极材料隔膜电解液等上游企业项目招引（来源：2026年烟台市政府）」与「园区推动形成原料—电芯—PACK垂直产业链（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福山聚焦正极材料隔膜电解液等上游企业项目招引（来源：2026年烟台市政府）。</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园区推动形成原料—电芯—PACK垂直产业链（来源：2026年烟台市政府）。</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潍柴弗迪与宝钢首钢太钢山钢等建立原料战略合作（来源：2025年行业研究）。</w:t>
      </w:r>
    </w:p>
    <w:p>
      <w:pPr>
        <w:spacing w:lineRule="exact" w:line="600" w:before="120" w:after="120"/>
        <w:ind w:firstLine="420"/>
        <w:jc w:val="left"/>
      </w:pPr>
      <w:r>
        <w:rPr>
          <w:rFonts w:ascii="楷体_GB2312" w:hAnsi="楷体_GB2312" w:eastAsia="楷体_GB2312"/>
          <w:b w:val="0"/>
          <w:color w:val="000000"/>
          <w:sz w:val="32"/>
        </w:rPr>
        <w:t>中游电芯</w:t>
      </w:r>
    </w:p>
    <w:p>
      <w:pPr>
        <w:spacing w:lineRule="exact" w:line="600" w:before="0" w:after="0"/>
        <w:ind w:firstLine="420"/>
        <w:jc w:val="both"/>
      </w:pPr>
      <w:r>
        <w:rPr>
          <w:rFonts w:ascii="仿宋_GB2312" w:hAnsi="仿宋_GB2312" w:eastAsia="仿宋_GB2312"/>
          <w:b w:val="0"/>
          <w:color w:val="000000"/>
          <w:sz w:val="32"/>
        </w:rPr>
        <w:t>潍柴弗迪一期规划3条智能化动力电池产线涵盖4大车间8大工艺138道工序（来源：2024年烟台日报）。</w:t>
      </w:r>
    </w:p>
    <w:p>
      <w:pPr>
        <w:spacing w:lineRule="exact" w:line="600" w:before="120" w:after="120"/>
        <w:ind w:firstLine="420"/>
        <w:jc w:val="left"/>
      </w:pPr>
      <w:r>
        <w:rPr>
          <w:rFonts w:ascii="楷体_GB2312" w:hAnsi="楷体_GB2312" w:eastAsia="楷体_GB2312"/>
          <w:b w:val="0"/>
          <w:color w:val="000000"/>
          <w:sz w:val="32"/>
        </w:rPr>
        <w:t>中游电芯</w:t>
      </w:r>
    </w:p>
    <w:p>
      <w:pPr>
        <w:spacing w:lineRule="exact" w:line="600" w:before="0" w:after="0"/>
        <w:ind w:firstLine="420"/>
        <w:jc w:val="both"/>
      </w:pPr>
      <w:r>
        <w:rPr>
          <w:rFonts w:ascii="仿宋_GB2312" w:hAnsi="仿宋_GB2312" w:eastAsia="仿宋_GB2312"/>
          <w:b w:val="0"/>
          <w:color w:val="000000"/>
          <w:sz w:val="32"/>
        </w:rPr>
        <w:t>潍柴弗迪产线近九成由机器人完成、总长3公里（来源：2025年烟台日报）。</w:t>
      </w:r>
    </w:p>
    <w:p>
      <w:pPr>
        <w:spacing w:lineRule="exact" w:line="600" w:before="120" w:after="120"/>
        <w:ind w:firstLine="420"/>
        <w:jc w:val="left"/>
      </w:pPr>
      <w:r>
        <w:rPr>
          <w:rFonts w:ascii="楷体_GB2312" w:hAnsi="楷体_GB2312" w:eastAsia="楷体_GB2312"/>
          <w:b w:val="0"/>
          <w:color w:val="000000"/>
          <w:sz w:val="32"/>
        </w:rPr>
        <w:t>中游电芯</w:t>
      </w:r>
    </w:p>
    <w:p>
      <w:pPr>
        <w:spacing w:lineRule="exact" w:line="600" w:before="0" w:after="0"/>
        <w:ind w:firstLine="420"/>
        <w:jc w:val="both"/>
      </w:pPr>
      <w:r>
        <w:rPr>
          <w:rFonts w:ascii="仿宋_GB2312" w:hAnsi="仿宋_GB2312" w:eastAsia="仿宋_GB2312"/>
          <w:b w:val="0"/>
          <w:color w:val="000000"/>
          <w:sz w:val="32"/>
        </w:rPr>
        <w:t>创明电池聚焦高能量密度大圆柱电芯与高镍三元体系电池（来源：2024年中工网）。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潍柴弗迪主攻新能源商用车刀片电池大三电（来源：2024年中工网）。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产品用于商用车及储能领域（来源：2025年新浪财经）。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福山60多家企业进入小米蔚来理想等新能源车企供应链（来源：2024年中工网）。</w:t>
      </w:r>
    </w:p>
    <w:p>
      <w:pPr>
        <w:spacing w:lineRule="exact" w:line="600" w:before="0" w:after="0"/>
        <w:ind w:firstLine="420"/>
        <w:jc w:val="both"/>
      </w:pPr>
      <w:r>
        <w:rPr>
          <w:rFonts w:ascii="仿宋_GB2312" w:hAnsi="仿宋_GB2312" w:eastAsia="仿宋_GB2312"/>
          <w:b w:val="0"/>
          <w:color w:val="000000"/>
          <w:sz w:val="32"/>
        </w:rPr>
        <w:t>据公开数据，年底产能规划为30GWh（来源：2025年）。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上游材料、上游材料、中游电芯、中游电芯、中游电芯、下游应用、下游应用、下游应用」展开系统梳理，其中「福山聚焦正极材料隔膜电解液等上游企业项目招引（来源：2026年烟台市政府）」与「园区推动形成原料—电芯—PACK垂直产业链（来源：2026年烟台市政府）」等数据点清晰刻画了该维度的现实基础；福山聚焦正极材料隔膜电解液等上游企业项目招引（来源：2026年烟台市政府）；园区推动形成原料—电芯—PACK垂直产业链（来源：2026年烟台市政府）；潍柴弗迪一期规划3条智能化动力电池产线涵盖4大车间8大工艺138道工序（来源：2024年烟台日报）；潍柴弗迪产线近九成由机器人完成、总长3公里（来源：2025年烟台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潍柴弗迪一期2条产线满负荷、日产电芯最高4万个（来源：2025年烟台日报）」与「潍柴弗迪到年底产能将扩容至30GWh（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潍柴弗迪一期2条产线满负荷、日产电芯最高4万个（来源：2025年烟台日报）。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潍柴弗迪到年底产能将扩容至30GWh（来源：2025年新浪财经）。</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潍柴弗迪二期年内启动、三期2030年达产（来源：2025年烟台日报）。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新能源商用车渗透率快速提升带动大三电需求（来源：2025年行业研究）。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福山两年争取总部转移及新增订单200多亿元（来源：2025年新浪财经）。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半径20公里整车大三电关键零部件新材料全链条协同（来源：2025年新浪财经）。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潍柴弗迪2030年建成全国最大新能源商用车大三电生产基地（来源：2025年烟台日报）。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福山获国家级新能源商用车零部件特色产业集群称号（来源：2024年中工网）。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全国动力电池产能集中、福山凭商用车赛道差异化（来源：2025年行业研究）。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潍柴弗迪一期2条产线满负荷、日产电芯最高4万个（来源：2025年烟台日报）」与「潍柴弗迪到年底产能将扩容至30GWh（来源：2025年新浪财经）」等数据点清晰刻画了该维度的现实基础；潍柴弗迪一期2条产线满负荷、日产电芯最高4万个（来源：2025年烟台日报）；潍柴弗迪到年底产能将扩容至30GWh（来源：2025年新浪财经）；潍柴弗迪二期年内启动、三期2030年达产（来源：2025年烟台日报）；新能源商用车渗透率快速提升带动大三电需求（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福山集聚314家汽车零部件企业（来源：2024年中工网）」与「园区13个重点项目涵盖动力电池储能新材料测试认证（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福山集聚314家汽车零部件企业（来源：2024年中工网）。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园区13个重点项目涵盖动力电池储能新材料测试认证（来源：2026年烟台市政府）。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福山挖掘上下游关联企业160多家（来源：2024年中工网）。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潍柴弗迪为链主、创明电池中质国检等链上落地（来源：2024年中工网）。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潍柴弗迪潍柴新能源两家企业已正式投产晋级规上（来源：2026年烟台市政府）。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福山97家省级专精特新、144家高新技术企业梯次成长（来源：2025年新浪财经）。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福山拥有97家省级专精特新企业（来源：2025年新浪财经）。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福山拥有144家高新技术企业（来源：2025年新浪财经）。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潍柴弗迪带动传统部件企业切入新能源头部供应链60余家（来源：2024年中工网）。</w:t>
      </w:r>
    </w:p>
    <w:p>
      <w:pPr>
        <w:spacing w:lineRule="exact" w:line="600" w:before="0" w:after="0"/>
        <w:ind w:firstLine="420"/>
        <w:jc w:val="both"/>
      </w:pPr>
      <w:r>
        <w:rPr>
          <w:rFonts w:ascii="仿宋_GB2312" w:hAnsi="仿宋_GB2312" w:eastAsia="仿宋_GB2312"/>
          <w:b w:val="0"/>
          <w:color w:val="000000"/>
          <w:sz w:val="32"/>
        </w:rPr>
        <w:t>据公开数据，汽车零部件企业为314家（来源：2024年）。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福山集聚314家汽车零部件企业（来源：2024年中工网）」与「园区13个重点项目涵盖动力电池储能新材料测试认证（来源：2026年烟台市政府）」等数据点清晰刻画了该维度的现实基础；福山集聚314家汽车零部件企业（来源：2024年中工网）；园区13个重点项目涵盖动力电池储能新材料测试认证（来源：2026年烟台市政府）；福山挖掘上下游关联企业160多家（来源：2024年中工网）；潍柴弗迪潍柴新能源两家企业已正式投产晋级规上（来源：2026年烟台市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潍柴弗迪主打比亚迪二代高端刀片电池容量提升3倍兼具极速闪充（来源：2025年烟台日报）」与「产线把控234个关键特性2000多项关键指标（来源：2024年烟台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潍柴弗迪主打比亚迪二代高端刀片电池容量提升3倍兼具极速闪充（来源：2025年烟台日报）。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产线把控234个关键特性2000多项关键指标（来源：2024年烟台日报）。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创明电池攻关高镍三元与航空航天专用电池（来源：2024年中工网）。</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潍柴弗迪产线9成由机器人完成、生产节拍由6秒降至3秒（来源：2025年烟台日报）。</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采用机器人磁悬浮AGV等自动化装备（来源：2026年烟台市政府）。</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创明电池打造数字化智能灯塔工厂（来源：2024年中工网）。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潍柴弗迪引入南航大专家团队常驻开展数字化产线改造（来源：2025年腾讯财经）。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福山建AI+产业大脑平台破解产业痛点（来源：2026年烟台市政府）。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据2025年福山规划测算规上三电企业研发占比约4%（来源：2025年福山产业规划）。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潍柴弗迪主打比亚迪二代高端刀片电池容量提升3倍兼具极速闪充（来源：2025年烟台日报）」与「产线把控234个关键特性2000多项关键指标（来源：2024年烟台日报）」等数据点清晰刻画了该维度的现实基础；潍柴弗迪主打比亚迪二代高端刀片电池容量提升3倍兼具极速闪充（来源：2025年烟台日报）；产线把控234个关键特性2000多项关键指标（来源：2024年烟台日报）；创明电池攻关高镍三元与航空航天专用电池（来源：2024年中工网）；潍柴弗迪产线9成由机器人完成、生产节拍由6秒降至3秒（来源：2025年烟台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潍柴弗迪新能源动力产业园总投资560亿元（来源：2024年烟台日报）」与「福山新能源汽车产业园13个项目总投资850亿元（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潍柴弗迪新能源动力产业园总投资560亿元（来源：2024年烟台日报）。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福山新能源汽车产业园13个项目总投资850亿元（来源：2026年烟台市政府）。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据2025年福山规划测算单GWh电芯产线投资约15亿元（来源：2025年福山产业规划）。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福山推动就近配套降低企业物流与采购成本（来源：2026年烟台市政府）。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黄渤海陆港布局节约运输物流成本（来源：2026年烟台市政府）。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福山以特派员服务专员全周期服务降低落地成本（来源：2026年烟台市政府）。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潍柴弗迪2030年达产年销售收入1000亿元（来源：2025年烟台日报）。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福山两年争取新增订单200多亿元相当于再造产业新体量（来源：2025年新浪财经）。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据2025年行业研究动力电池毛利率约15%-20%（来源：2025年行业研究）。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潍柴弗迪新能源动力产业园总投资560亿元（来源：2024年烟台日报）」与「福山新能源汽车产业园13个项目总投资850亿元（来源：2026年烟台市政府）」等数据点清晰刻画了该维度的现实基础；潍柴弗迪新能源动力产业园总投资560亿元（来源：2024年烟台日报）；福山新能源汽车产业园13个项目总投资850亿元（来源：2026年烟台市政府）；据2025年福山规划测算单GWh电芯产线投资约15亿元（来源：2025年福山产业规划）；福山推动就近配套降低企业物流与采购成本（来源：2026年烟台市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正极材料隔膜电解液等上游补齐空间大（来源：2026年烟台市政府）」与「新能源商用车出口带动认证与配套需求（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商用车大三电国产化替代空间巨大（来源：2025年行业研究）。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正极材料隔膜电解液等上游补齐空间大（来源：2026年烟台市政府）。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新能源商用车出口带动认证与配套需求（来源：2025年新浪财经）。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高端电芯与BMS算法仍面临技术迭代风险（来源：2025年行业研究）。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刀片电池产能扩张或致阶段性过剩（来源：2025年行业研究）。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关键设备与材料对外依赖需突破（来源：2025年福山产业规划）。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碳酸锂等原材料价格波动影响电芯成本（来源：2025年行业研究）。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动力电池价格年降压力明显（来源：2025年行业研究）。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据2025年福山规划测算行业价格波动约±15%（来源：2025年福山产业规划）。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正极材料隔膜电解液等上游补齐空间大（来源：2026年烟台市政府）」与「新能源商用车出口带动认证与配套需求（来源：2025年新浪财经）」等数据点清晰刻画了该维度的现实基础；正极材料隔膜电解液等上游补齐空间大（来源：2026年烟台市政府）；新能源商用车出口带动认证与配套需求（来源：2025年新浪财经）；刀片电池产能扩张或致阶段性过剩（来源：2025年行业研究）；据2025年福山规划测算行业价格波动约±15%（来源：2025年福山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福山以链主领航推动上下游关联企业160多家（来源：2024年中工网）」与「福山构建园区载体企业群体科创平台服务支撑生态（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福山绘制一图五库四清单产业链图谱聚焦大三电短板（来源：2024年中工网）。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福山以链主领航推动上下游关联企业160多家（来源：2024年中工网）。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福山构建园区载体企业群体科创平台服务支撑生态（来源：2026年烟台市政府）。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实施招商突破年提升年成效落实年三年行动（来源：2026年烟台市政府）。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推动传统部件企业借势转型适配新能源标准（来源：2024年中工网）。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谋划智能驾驶线控底盘等核心领域精准招商（来源：2026年烟台市政府）。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储备智能驾驶正负极材料等领域项目20多个（来源：2024年中工网）。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已引进中质国检南航大等科创服务平台（来源：2026年烟台市政府）。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聚焦原料—电芯—PACK垂直产业链招商（来源：2026年烟台市政府）。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福山以链主领航推动上下游关联企业160多家（来源：2024年中工网）」与「福山构建园区载体企业群体科创平台服务支撑生态（来源：2026年烟台市政府）」等数据点清晰刻画了该维度的现实基础；福山以链主领航推动上下游关联企业160多家（来源：2024年中工网）；福山构建园区载体企业群体科创平台服务支撑生态（来源：2026年烟台市政府）；实施招商突破年提升年成效落实年三年行动（来源：2026年烟台市政府）；谋划智能驾驶线控底盘等核心领域精准招商（来源：2026年烟台市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潍柴弗迪总投资560亿元需多渠道融资（来源：2024年烟台日报）」与「园区13个项目总投资850亿元（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潍柴弗迪总投资560亿元需多渠道融资（来源：2024年烟台日报）。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园区13个项目总投资850亿元（来源：2026年烟台市政府）。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据2025年福山规划测算三期建设资金超300亿元（来源：2025年福山产业规划）。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上游正极材料隔膜电解液招引需配套资金（来源：2026年烟台市政府）。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中试平台与科创研发持续投入（来源：2026年烟台市政府）。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据2025年规划测算研发与中试资金需求约20亿元（来源：2025年福山产业规划）。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产业基金+银行授信+股权融资组合（来源：2025年福山产业规划）。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金融赋能大会构建财金联动机制（来源：2025年新浪财经）。</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专精特新信用贷+银企对接降低融资成本（来源：2025年新浪财经）。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潍柴弗迪总投资560亿元需多渠道融资（来源：2024年烟台日报）」与「园区13个项目总投资850亿元（来源：2026年烟台市政府）」等数据点清晰刻画了该维度的现实基础；潍柴弗迪总投资560亿元需多渠道融资（来源：2024年烟台日报）；园区13个项目总投资850亿元（来源：2026年烟台市政府）；据2025年福山规划测算三期建设资金超300亿元（来源：2025年福山产业规划）；上游正极材料隔膜电解液招引需配套资金（来源：2026年烟台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商用车动力电池与电芯制造在烟台市福山区依托区域产业基础与政策赋能，已形成以量化事实为支撑的发展格局。福山新能源汽车产业园规划8.6平方公里、总投资850亿13个重点项目（来源：2026年烟台市政府）；潍柴弗迪新能源动力产业园总投资560亿元为烟台市外投资最大装备制造业单体项目（来源：2024年烟台日报）；福山集聚314家汽车零部件企业形成6大系列220余种产品（来源：2024年中工网）；福山新能源商用车零部件特色产业集群获评国家级（来源：2024年中工网）；福山2022年编制汽车产业发展规划同步建设新能源汽车产业园（来源：2026年烟台市政府）；福山围绕大三电核心开展招链主引配套建生态三步走（来源：2024年中工网）；福山上半年GDP290.77亿元同比增长8.6%（来源：2025年烟台日报）；福山一般公共预算收入25.38亿元连续30个月增幅全市第一（来源：2025年烟台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潍柴弗迪(烟台)新能源动力产业园：总投资560亿元，烟台「十一五」以来单体投资最大的装备制造业项目，2024年3月开工、300天首批下线；一期2条产线满负荷运转，每条日产约1.5万个电芯，主打比亚迪二代高端刀片电池，容量提升3倍、兼具极速闪充，生产节拍由6秒降至3秒；二期年内启动，2030年三期全部达产将建成全国最大的新能源商用车大三电生产基地，年销售收入1000亿元。</w:t>
      </w:r>
    </w:p>
    <w:p>
      <w:pPr>
        <w:spacing w:lineRule="exact" w:line="600" w:before="0" w:after="0"/>
        <w:ind w:firstLine="420"/>
        <w:jc w:val="both"/>
      </w:pPr>
      <w:r>
        <w:rPr>
          <w:rFonts w:ascii="仿宋_GB2312" w:hAnsi="仿宋_GB2312" w:eastAsia="仿宋_GB2312"/>
          <w:b w:val="0"/>
          <w:color w:val="000000"/>
          <w:sz w:val="32"/>
        </w:rPr>
        <w:t>创明电池：由刚刚斩获国家最高科技奖的陈立泉院士团队孵化，聚焦高能量密度大圆柱电芯、高镍三元体系电池、航空航天专用电池，正在福山新能源汽车产业园打造数字化智能灯塔工厂，是园区动力电池领域重点链上项目，完善储能与商用车电池产品矩阵。福山新能源商用车三电集群已落地13个项目、总投资850亿元，潍柴弗迪电芯项目一期3条线、日产电芯最高4万个。</w:t>
      </w:r>
    </w:p>
    <w:p>
      <w:pPr>
        <w:spacing w:lineRule="exact" w:line="600" w:before="0" w:after="0"/>
        <w:ind w:firstLine="420"/>
        <w:jc w:val="both"/>
      </w:pPr>
      <w:r>
        <w:rPr>
          <w:rFonts w:ascii="仿宋_GB2312" w:hAnsi="仿宋_GB2312" w:eastAsia="仿宋_GB2312"/>
          <w:b w:val="0"/>
          <w:color w:val="000000"/>
          <w:sz w:val="32"/>
        </w:rPr>
        <w:t>潍柴新能源：与潍柴弗迪同步在福山新能源汽车产业园正式投产并晋级规上企业，作为潍柴系在福山布局的新能源动力重要主体，与潍柴弗迪协同支撑全国最大新能源商用车大三电生产基地建设，带动上下游160多家关联企业集聚。福山新能源商用车三电集群已落地13个项目、总投资850亿元，潍柴弗迪电芯项目一期3条线、日产电芯最高4万个。</w:t>
      </w:r>
    </w:p>
    <w:p>
      <w:pPr>
        <w:spacing w:lineRule="exact" w:line="600" w:before="0" w:after="0"/>
        <w:jc w:val="left"/>
      </w:pPr>
      <w:r>
        <w:rPr>
          <w:rFonts w:ascii="仿宋_GB2312" w:hAnsi="仿宋_GB2312" w:eastAsia="仿宋_GB2312"/>
          <w:b w:val="0"/>
          <w:color w:val="000000"/>
          <w:sz w:val="28"/>
        </w:rPr>
        <w:t>主要数据来源：烟台日报2025年福山经济报道；中工网2024年福山引进龙头；烟台市政府2026年新能源汽车产业园；新浪财经2025年金融赋能福山；腾讯财经2025年福山产业生态；福山区产业规划2025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